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ACA87" w14:textId="77777777" w:rsidR="00586353" w:rsidRDefault="00C109B7" w:rsidP="00AF62D1">
      <w:pPr>
        <w:spacing w:before="190" w:after="190" w:line="360" w:lineRule="exact"/>
        <w:ind w:firstLine="560"/>
        <w:jc w:val="center"/>
        <w:rPr>
          <w:rFonts w:eastAsia="PMingLiU"/>
          <w:b/>
          <w:color w:val="000000" w:themeColor="text1"/>
          <w:szCs w:val="28"/>
          <w:lang w:val="en-GB"/>
        </w:rPr>
      </w:pPr>
      <w:bookmarkStart w:id="0" w:name="_GoBack"/>
      <w:bookmarkEnd w:id="0"/>
      <w:r>
        <w:rPr>
          <w:rFonts w:eastAsia="PMingLiU"/>
          <w:b/>
          <w:color w:val="000000" w:themeColor="text1"/>
          <w:szCs w:val="28"/>
          <w:lang w:val="en-GB"/>
        </w:rPr>
        <w:t>Lessons</w:t>
      </w:r>
      <w:r>
        <w:rPr>
          <w:rFonts w:eastAsia="PMingLiU" w:hint="eastAsia"/>
          <w:b/>
          <w:color w:val="000000" w:themeColor="text1"/>
          <w:szCs w:val="28"/>
          <w:lang w:val="en-GB"/>
        </w:rPr>
        <w:t xml:space="preserve"> Learned from </w:t>
      </w:r>
      <w:r w:rsidR="00F176C5">
        <w:rPr>
          <w:rFonts w:eastAsia="PMingLiU"/>
          <w:b/>
          <w:color w:val="000000" w:themeColor="text1"/>
          <w:szCs w:val="28"/>
          <w:lang w:val="en-GB"/>
        </w:rPr>
        <w:t>Aviation Occurrence</w:t>
      </w:r>
      <w:r>
        <w:rPr>
          <w:rFonts w:eastAsia="PMingLiU" w:hint="eastAsia"/>
          <w:b/>
          <w:color w:val="000000" w:themeColor="text1"/>
          <w:szCs w:val="28"/>
          <w:lang w:val="en-GB"/>
        </w:rPr>
        <w:t xml:space="preserve">: </w:t>
      </w:r>
      <w:r w:rsidR="00586353" w:rsidRPr="00586353">
        <w:rPr>
          <w:rFonts w:eastAsia="PMingLiU"/>
          <w:b/>
          <w:color w:val="000000" w:themeColor="text1"/>
          <w:szCs w:val="28"/>
          <w:lang w:val="en-GB"/>
        </w:rPr>
        <w:t xml:space="preserve">Integrated Pilots’ Visual Parameters into </w:t>
      </w:r>
      <w:r w:rsidR="009606E6">
        <w:rPr>
          <w:rFonts w:eastAsia="PMingLiU" w:hint="eastAsia"/>
          <w:b/>
          <w:color w:val="000000" w:themeColor="text1"/>
          <w:szCs w:val="28"/>
          <w:lang w:val="en-GB"/>
        </w:rPr>
        <w:t>Cockpit</w:t>
      </w:r>
      <w:r w:rsidR="00586353" w:rsidRPr="00586353">
        <w:rPr>
          <w:rFonts w:eastAsia="PMingLiU"/>
          <w:b/>
          <w:color w:val="000000" w:themeColor="text1"/>
          <w:szCs w:val="28"/>
          <w:lang w:val="en-GB"/>
        </w:rPr>
        <w:t xml:space="preserve"> Recorder</w:t>
      </w:r>
      <w:r w:rsidR="00901782">
        <w:rPr>
          <w:rFonts w:eastAsia="PMingLiU" w:hint="eastAsia"/>
          <w:b/>
          <w:color w:val="000000" w:themeColor="text1"/>
          <w:szCs w:val="28"/>
          <w:lang w:val="en-GB"/>
        </w:rPr>
        <w:t>s</w:t>
      </w:r>
      <w:r w:rsidR="00586353" w:rsidRPr="00586353">
        <w:rPr>
          <w:rFonts w:eastAsia="PMingLiU"/>
          <w:b/>
          <w:color w:val="000000" w:themeColor="text1"/>
          <w:szCs w:val="28"/>
          <w:lang w:val="en-GB"/>
        </w:rPr>
        <w:t xml:space="preserve"> for Accident Investigation and Prevention</w:t>
      </w:r>
    </w:p>
    <w:p w14:paraId="495858D6" w14:textId="77777777" w:rsidR="00A70ED3" w:rsidRPr="00586353" w:rsidRDefault="00A70ED3" w:rsidP="00AF62D1">
      <w:pPr>
        <w:spacing w:beforeLines="0" w:afterLines="0" w:line="360" w:lineRule="exact"/>
        <w:ind w:firstLine="560"/>
        <w:jc w:val="center"/>
        <w:rPr>
          <w:rFonts w:eastAsia="PMingLiU"/>
          <w:b/>
          <w:color w:val="000000" w:themeColor="text1"/>
          <w:szCs w:val="28"/>
          <w:lang w:val="en-GB"/>
        </w:rPr>
      </w:pPr>
    </w:p>
    <w:p w14:paraId="5D54E1A2" w14:textId="77777777" w:rsidR="00586353" w:rsidRPr="00586353" w:rsidRDefault="00586353" w:rsidP="00AF62D1">
      <w:pPr>
        <w:spacing w:beforeLines="0" w:afterLines="0" w:line="240" w:lineRule="exact"/>
        <w:ind w:firstLine="480"/>
        <w:jc w:val="center"/>
        <w:rPr>
          <w:b/>
          <w:color w:val="000000" w:themeColor="text1"/>
          <w:sz w:val="24"/>
          <w:vertAlign w:val="superscript"/>
          <w:lang w:val="en-GB"/>
        </w:rPr>
      </w:pPr>
      <w:r w:rsidRPr="00586353">
        <w:rPr>
          <w:b/>
          <w:color w:val="000000" w:themeColor="text1"/>
          <w:sz w:val="24"/>
          <w:lang w:val="en-GB"/>
        </w:rPr>
        <w:t>*Thomas Wang</w:t>
      </w:r>
      <w:r w:rsidRPr="00586353">
        <w:rPr>
          <w:b/>
          <w:color w:val="000000" w:themeColor="text1"/>
          <w:sz w:val="24"/>
          <w:vertAlign w:val="superscript"/>
          <w:lang w:val="en-GB"/>
        </w:rPr>
        <w:t>1</w:t>
      </w:r>
      <w:r w:rsidRPr="00586353">
        <w:rPr>
          <w:b/>
          <w:color w:val="000000" w:themeColor="text1"/>
          <w:sz w:val="24"/>
          <w:lang w:val="en-GB"/>
        </w:rPr>
        <w:t xml:space="preserve"> Wen-Chin Li</w:t>
      </w:r>
      <w:r w:rsidR="00D56DE9">
        <w:rPr>
          <w:rFonts w:eastAsiaTheme="minorEastAsia" w:hint="eastAsia"/>
          <w:b/>
          <w:color w:val="000000" w:themeColor="text1"/>
          <w:sz w:val="24"/>
          <w:vertAlign w:val="superscript"/>
          <w:lang w:val="en-GB"/>
        </w:rPr>
        <w:t>2</w:t>
      </w:r>
      <w:r w:rsidR="00701A88">
        <w:rPr>
          <w:rFonts w:eastAsiaTheme="minorEastAsia"/>
          <w:b/>
          <w:color w:val="000000" w:themeColor="text1"/>
          <w:sz w:val="24"/>
          <w:lang w:val="en-GB"/>
        </w:rPr>
        <w:t xml:space="preserve"> </w:t>
      </w:r>
      <w:r w:rsidRPr="00586353">
        <w:rPr>
          <w:b/>
          <w:color w:val="000000" w:themeColor="text1"/>
          <w:sz w:val="24"/>
          <w:lang w:val="en-GB"/>
        </w:rPr>
        <w:t xml:space="preserve">and </w:t>
      </w:r>
      <w:r w:rsidR="00BE4CC8">
        <w:rPr>
          <w:rFonts w:eastAsiaTheme="minorEastAsia" w:hint="eastAsia"/>
          <w:b/>
          <w:color w:val="000000" w:themeColor="text1"/>
          <w:sz w:val="24"/>
          <w:lang w:val="en-GB"/>
        </w:rPr>
        <w:t>John J. H.</w:t>
      </w:r>
      <w:r w:rsidRPr="00586353">
        <w:rPr>
          <w:b/>
          <w:color w:val="000000" w:themeColor="text1"/>
          <w:sz w:val="24"/>
          <w:lang w:val="en-GB"/>
        </w:rPr>
        <w:t xml:space="preserve"> Lin</w:t>
      </w:r>
      <w:r w:rsidRPr="00586353">
        <w:rPr>
          <w:b/>
          <w:color w:val="000000" w:themeColor="text1"/>
          <w:sz w:val="24"/>
          <w:vertAlign w:val="superscript"/>
          <w:lang w:val="en-GB"/>
        </w:rPr>
        <w:t>3</w:t>
      </w:r>
    </w:p>
    <w:p w14:paraId="1C60E02A" w14:textId="77777777" w:rsidR="005E5F7D" w:rsidRDefault="005E5F7D" w:rsidP="00610527">
      <w:pPr>
        <w:spacing w:beforeLines="0" w:afterLines="0"/>
        <w:ind w:firstLineChars="0" w:firstLine="0"/>
        <w:rPr>
          <w:rFonts w:eastAsiaTheme="minorEastAsia"/>
          <w:color w:val="000000"/>
          <w:sz w:val="24"/>
        </w:rPr>
      </w:pPr>
    </w:p>
    <w:p w14:paraId="4B847CB4" w14:textId="77777777" w:rsidR="00586353" w:rsidRPr="00586353" w:rsidRDefault="00586353" w:rsidP="00610527">
      <w:pPr>
        <w:spacing w:beforeLines="0" w:afterLines="0"/>
        <w:ind w:firstLineChars="0" w:firstLine="0"/>
        <w:rPr>
          <w:color w:val="000000"/>
          <w:sz w:val="24"/>
        </w:rPr>
      </w:pPr>
      <w:r w:rsidRPr="00586353">
        <w:rPr>
          <w:color w:val="000000"/>
          <w:sz w:val="24"/>
        </w:rPr>
        <w:t>Authors’ Biographies</w:t>
      </w:r>
    </w:p>
    <w:p w14:paraId="34B0F03D" w14:textId="77777777" w:rsidR="00586353" w:rsidRPr="00610527" w:rsidRDefault="00586353" w:rsidP="001D4B8E">
      <w:pPr>
        <w:tabs>
          <w:tab w:val="left" w:pos="-1152"/>
          <w:tab w:val="left" w:pos="-720"/>
          <w:tab w:val="left" w:pos="0"/>
          <w:tab w:val="left" w:pos="720"/>
          <w:tab w:val="left" w:pos="1440"/>
          <w:tab w:val="left" w:pos="1960"/>
          <w:tab w:val="left" w:pos="2811"/>
          <w:tab w:val="left" w:pos="3038"/>
          <w:tab w:val="left" w:pos="3945"/>
          <w:tab w:val="left" w:pos="4852"/>
        </w:tabs>
        <w:spacing w:beforeLines="0" w:afterLines="0" w:line="260" w:lineRule="exact"/>
        <w:ind w:firstLineChars="0" w:firstLine="0"/>
        <w:rPr>
          <w:rStyle w:val="Hyperlink"/>
          <w:i/>
          <w:color w:val="auto"/>
          <w:sz w:val="22"/>
          <w:szCs w:val="22"/>
        </w:rPr>
      </w:pPr>
      <w:r w:rsidRPr="00610527">
        <w:rPr>
          <w:b/>
          <w:i/>
          <w:sz w:val="22"/>
          <w:szCs w:val="22"/>
          <w:vertAlign w:val="superscript"/>
        </w:rPr>
        <w:t xml:space="preserve">1 </w:t>
      </w:r>
      <w:r w:rsidRPr="00610527">
        <w:rPr>
          <w:i/>
          <w:sz w:val="22"/>
          <w:szCs w:val="22"/>
        </w:rPr>
        <w:t xml:space="preserve">Thomas Wang is currently the Managing Director of Aviation Safety Council, Taiwan. He has been a group chairman, investigator-in-charge, or accredited representative in over 30 occurrence investigations in Taiwan and abroad. He is the investigator-in-charge of the February 4, 2015 ATR72 accident. Thomas is a former airline pilot on the Airbus A300.Contact E-mail: </w:t>
      </w:r>
      <w:hyperlink r:id="rId8" w:history="1">
        <w:r w:rsidRPr="00610527">
          <w:rPr>
            <w:rStyle w:val="Hyperlink"/>
            <w:i/>
            <w:sz w:val="22"/>
            <w:szCs w:val="22"/>
          </w:rPr>
          <w:t>wang@asc.gov.tw</w:t>
        </w:r>
      </w:hyperlink>
    </w:p>
    <w:p w14:paraId="02FD2EC1" w14:textId="77777777" w:rsidR="00586353" w:rsidRPr="00610527" w:rsidRDefault="00586353" w:rsidP="009A5B46">
      <w:pPr>
        <w:tabs>
          <w:tab w:val="left" w:pos="-1152"/>
          <w:tab w:val="left" w:pos="-720"/>
          <w:tab w:val="left" w:pos="0"/>
          <w:tab w:val="left" w:pos="720"/>
          <w:tab w:val="left" w:pos="1440"/>
          <w:tab w:val="left" w:pos="1960"/>
          <w:tab w:val="left" w:pos="2811"/>
          <w:tab w:val="left" w:pos="3038"/>
          <w:tab w:val="left" w:pos="3945"/>
          <w:tab w:val="left" w:pos="4852"/>
        </w:tabs>
        <w:spacing w:beforeLines="0" w:afterLines="0" w:line="260" w:lineRule="exact"/>
        <w:ind w:firstLineChars="0" w:firstLine="0"/>
        <w:rPr>
          <w:rStyle w:val="Hyperlink"/>
          <w:i/>
          <w:color w:val="auto"/>
          <w:sz w:val="22"/>
          <w:szCs w:val="22"/>
        </w:rPr>
      </w:pPr>
      <w:r w:rsidRPr="00610527">
        <w:rPr>
          <w:b/>
          <w:i/>
          <w:sz w:val="22"/>
          <w:szCs w:val="22"/>
          <w:vertAlign w:val="superscript"/>
        </w:rPr>
        <w:t xml:space="preserve">2 </w:t>
      </w:r>
      <w:r w:rsidRPr="00610527">
        <w:rPr>
          <w:i/>
          <w:sz w:val="22"/>
          <w:szCs w:val="22"/>
        </w:rPr>
        <w:t>Dr. Wen-Chin Li is a Senior Lecturer in the Safety and Accident Investigation Centre, Cranfield University, United Kingdom. He is a Charter</w:t>
      </w:r>
      <w:r w:rsidR="00DB45FB">
        <w:rPr>
          <w:i/>
          <w:sz w:val="22"/>
          <w:szCs w:val="22"/>
        </w:rPr>
        <w:t>ed</w:t>
      </w:r>
      <w:r w:rsidRPr="00610527">
        <w:rPr>
          <w:i/>
          <w:sz w:val="22"/>
          <w:szCs w:val="22"/>
        </w:rPr>
        <w:t xml:space="preserve"> Ergonomist and Human Factors Specialist of </w:t>
      </w:r>
      <w:r w:rsidR="00DB45FB">
        <w:rPr>
          <w:i/>
          <w:sz w:val="22"/>
          <w:szCs w:val="22"/>
        </w:rPr>
        <w:t xml:space="preserve">the </w:t>
      </w:r>
      <w:r w:rsidRPr="00610527">
        <w:rPr>
          <w:i/>
          <w:sz w:val="22"/>
          <w:szCs w:val="22"/>
        </w:rPr>
        <w:t>Institute of Erg</w:t>
      </w:r>
      <w:r w:rsidR="00624016">
        <w:rPr>
          <w:i/>
          <w:sz w:val="22"/>
          <w:szCs w:val="22"/>
        </w:rPr>
        <w:t>onomics and Human Factors</w:t>
      </w:r>
      <w:r w:rsidRPr="00610527">
        <w:rPr>
          <w:i/>
          <w:sz w:val="22"/>
          <w:szCs w:val="22"/>
        </w:rPr>
        <w:t>, and an Aviation Human Factors Specialist of European Association of Aviation Psychology (EAAP).  His expertise include</w:t>
      </w:r>
      <w:r w:rsidR="00DB45FB">
        <w:rPr>
          <w:i/>
          <w:sz w:val="22"/>
          <w:szCs w:val="22"/>
        </w:rPr>
        <w:t>s</w:t>
      </w:r>
      <w:r w:rsidRPr="00610527">
        <w:rPr>
          <w:i/>
          <w:sz w:val="22"/>
          <w:szCs w:val="22"/>
        </w:rPr>
        <w:t xml:space="preserve"> Accident Investigation, Visual </w:t>
      </w:r>
      <w:r w:rsidR="00624016">
        <w:rPr>
          <w:i/>
          <w:sz w:val="22"/>
          <w:szCs w:val="22"/>
        </w:rPr>
        <w:t xml:space="preserve">Attention </w:t>
      </w:r>
      <w:r w:rsidRPr="00610527">
        <w:rPr>
          <w:i/>
          <w:sz w:val="22"/>
          <w:szCs w:val="22"/>
        </w:rPr>
        <w:t>and Situation</w:t>
      </w:r>
      <w:r w:rsidR="00624016">
        <w:rPr>
          <w:i/>
          <w:sz w:val="22"/>
          <w:szCs w:val="22"/>
        </w:rPr>
        <w:t xml:space="preserve"> Awareness, and Flight Deck Design</w:t>
      </w:r>
      <w:r w:rsidR="00D3592A" w:rsidRPr="00610527">
        <w:rPr>
          <w:rFonts w:eastAsiaTheme="minorEastAsia" w:hint="eastAsia"/>
          <w:i/>
          <w:sz w:val="22"/>
          <w:szCs w:val="22"/>
        </w:rPr>
        <w:t xml:space="preserve">. </w:t>
      </w:r>
      <w:r w:rsidR="00624016">
        <w:rPr>
          <w:rFonts w:eastAsiaTheme="minorEastAsia"/>
          <w:i/>
          <w:sz w:val="22"/>
          <w:szCs w:val="22"/>
        </w:rPr>
        <w:t xml:space="preserve">Contact </w:t>
      </w:r>
      <w:r w:rsidRPr="00610527">
        <w:rPr>
          <w:i/>
          <w:sz w:val="22"/>
          <w:szCs w:val="22"/>
        </w:rPr>
        <w:t xml:space="preserve">E-mail: </w:t>
      </w:r>
      <w:hyperlink r:id="rId9" w:history="1">
        <w:r w:rsidRPr="00610527">
          <w:rPr>
            <w:rStyle w:val="Hyperlink"/>
            <w:i/>
            <w:sz w:val="22"/>
            <w:szCs w:val="22"/>
          </w:rPr>
          <w:t>wenchin.li@cranfield.ac.uk</w:t>
        </w:r>
      </w:hyperlink>
    </w:p>
    <w:p w14:paraId="45F74661" w14:textId="77777777" w:rsidR="00586353" w:rsidRPr="00610527" w:rsidRDefault="00586353" w:rsidP="009A5B46">
      <w:pPr>
        <w:tabs>
          <w:tab w:val="left" w:pos="-1152"/>
          <w:tab w:val="left" w:pos="-720"/>
          <w:tab w:val="left" w:pos="0"/>
          <w:tab w:val="left" w:pos="720"/>
          <w:tab w:val="left" w:pos="1440"/>
          <w:tab w:val="left" w:pos="1960"/>
          <w:tab w:val="left" w:pos="2811"/>
          <w:tab w:val="left" w:pos="3038"/>
          <w:tab w:val="left" w:pos="3945"/>
          <w:tab w:val="left" w:pos="4852"/>
        </w:tabs>
        <w:spacing w:beforeLines="0" w:afterLines="0" w:line="260" w:lineRule="exact"/>
        <w:ind w:firstLineChars="0" w:firstLine="0"/>
        <w:rPr>
          <w:rStyle w:val="Hyperlink"/>
          <w:rFonts w:eastAsiaTheme="minorEastAsia"/>
          <w:i/>
          <w:color w:val="auto"/>
          <w:sz w:val="22"/>
          <w:szCs w:val="22"/>
        </w:rPr>
      </w:pPr>
      <w:r w:rsidRPr="00610527">
        <w:rPr>
          <w:b/>
          <w:i/>
          <w:sz w:val="22"/>
          <w:szCs w:val="22"/>
          <w:vertAlign w:val="superscript"/>
        </w:rPr>
        <w:t xml:space="preserve">3 </w:t>
      </w:r>
      <w:r w:rsidRPr="00610527">
        <w:rPr>
          <w:i/>
          <w:sz w:val="22"/>
          <w:szCs w:val="22"/>
        </w:rPr>
        <w:t>Dr. Jr-Hung Lin is a postdoctoral researcher at the office of institution</w:t>
      </w:r>
      <w:r w:rsidR="00BE4CC8">
        <w:rPr>
          <w:rFonts w:eastAsiaTheme="minorEastAsia" w:hint="eastAsia"/>
          <w:i/>
          <w:sz w:val="22"/>
          <w:szCs w:val="22"/>
        </w:rPr>
        <w:t>al</w:t>
      </w:r>
      <w:r w:rsidRPr="00610527">
        <w:rPr>
          <w:i/>
          <w:sz w:val="22"/>
          <w:szCs w:val="22"/>
        </w:rPr>
        <w:t xml:space="preserve"> research at National Central University, Taiwan. His research interests focus on developing eye-movement application, integrat</w:t>
      </w:r>
      <w:r w:rsidRPr="00610527">
        <w:rPr>
          <w:rFonts w:eastAsia="PMingLiU" w:hint="eastAsia"/>
          <w:i/>
          <w:sz w:val="22"/>
          <w:szCs w:val="22"/>
        </w:rPr>
        <w:t>ed</w:t>
      </w:r>
      <w:r w:rsidRPr="00610527">
        <w:rPr>
          <w:i/>
          <w:sz w:val="22"/>
          <w:szCs w:val="22"/>
        </w:rPr>
        <w:t xml:space="preserve"> eye track</w:t>
      </w:r>
      <w:r w:rsidRPr="00610527">
        <w:rPr>
          <w:rFonts w:eastAsia="PMingLiU" w:hint="eastAsia"/>
          <w:i/>
          <w:sz w:val="22"/>
          <w:szCs w:val="22"/>
        </w:rPr>
        <w:t>ing technology</w:t>
      </w:r>
      <w:r w:rsidRPr="00610527">
        <w:rPr>
          <w:i/>
          <w:sz w:val="22"/>
          <w:szCs w:val="22"/>
        </w:rPr>
        <w:t xml:space="preserve"> with other devices, and eye-tracking programming.</w:t>
      </w:r>
      <w:r w:rsidR="00DB45FB">
        <w:rPr>
          <w:i/>
          <w:sz w:val="22"/>
          <w:szCs w:val="22"/>
        </w:rPr>
        <w:t xml:space="preserve"> </w:t>
      </w:r>
      <w:r w:rsidRPr="00610527">
        <w:rPr>
          <w:i/>
          <w:sz w:val="22"/>
          <w:szCs w:val="22"/>
        </w:rPr>
        <w:t xml:space="preserve">Contact E-mail: </w:t>
      </w:r>
      <w:hyperlink r:id="rId10" w:history="1">
        <w:r w:rsidRPr="00610527">
          <w:rPr>
            <w:rStyle w:val="Hyperlink"/>
            <w:i/>
            <w:sz w:val="22"/>
            <w:szCs w:val="22"/>
          </w:rPr>
          <w:t>john.jrhunglin@gmail.com</w:t>
        </w:r>
      </w:hyperlink>
    </w:p>
    <w:p w14:paraId="3A53CDC9" w14:textId="77777777" w:rsidR="00586353" w:rsidRPr="00586353" w:rsidRDefault="00586353" w:rsidP="00AF62D1">
      <w:pPr>
        <w:spacing w:before="190" w:after="190" w:line="320" w:lineRule="exact"/>
        <w:ind w:firstLine="480"/>
        <w:jc w:val="center"/>
        <w:rPr>
          <w:b/>
          <w:sz w:val="24"/>
        </w:rPr>
      </w:pPr>
      <w:r w:rsidRPr="00586353">
        <w:rPr>
          <w:b/>
          <w:sz w:val="24"/>
        </w:rPr>
        <w:t>Abstract</w:t>
      </w:r>
    </w:p>
    <w:p w14:paraId="3C0A5AA2" w14:textId="77777777" w:rsidR="00586353" w:rsidRPr="009A5B46" w:rsidRDefault="00586353" w:rsidP="00586353">
      <w:pPr>
        <w:spacing w:before="190" w:after="190" w:line="320" w:lineRule="exact"/>
        <w:ind w:firstLine="480"/>
        <w:rPr>
          <w:color w:val="000000" w:themeColor="text1"/>
          <w:sz w:val="24"/>
        </w:rPr>
      </w:pPr>
      <w:r w:rsidRPr="009A5B46">
        <w:rPr>
          <w:color w:val="000000" w:themeColor="text1"/>
          <w:sz w:val="24"/>
        </w:rPr>
        <w:t>On 4</w:t>
      </w:r>
      <w:r w:rsidRPr="009A5B46">
        <w:rPr>
          <w:color w:val="000000" w:themeColor="text1"/>
          <w:sz w:val="24"/>
          <w:vertAlign w:val="superscript"/>
        </w:rPr>
        <w:t>th</w:t>
      </w:r>
      <w:r w:rsidRPr="009A5B46">
        <w:rPr>
          <w:color w:val="000000" w:themeColor="text1"/>
          <w:sz w:val="24"/>
        </w:rPr>
        <w:t xml:space="preserve"> February 2015 an ATR 72-600 (GE-235) was on a scheduled domestic flight from Taipei to</w:t>
      </w:r>
      <w:r w:rsidR="00DB45FB" w:rsidRPr="009A5B46">
        <w:rPr>
          <w:color w:val="000000" w:themeColor="text1"/>
          <w:sz w:val="24"/>
        </w:rPr>
        <w:t xml:space="preserve"> </w:t>
      </w:r>
      <w:r w:rsidRPr="009A5B46">
        <w:rPr>
          <w:color w:val="000000" w:themeColor="text1"/>
          <w:sz w:val="24"/>
        </w:rPr>
        <w:t xml:space="preserve">Kinmen Island, Taiwan. The aircraft experienced a loss of control during initial climb and crashed into </w:t>
      </w:r>
      <w:r w:rsidR="00DB45FB" w:rsidRPr="009A5B46">
        <w:rPr>
          <w:color w:val="000000" w:themeColor="text1"/>
          <w:sz w:val="24"/>
        </w:rPr>
        <w:t xml:space="preserve">the </w:t>
      </w:r>
      <w:r w:rsidRPr="009A5B46">
        <w:rPr>
          <w:color w:val="000000" w:themeColor="text1"/>
          <w:sz w:val="24"/>
        </w:rPr>
        <w:t>Keelung River after take-off from Taipei Songshan Airport.</w:t>
      </w:r>
      <w:r w:rsidR="00DB45FB" w:rsidRPr="009A5B46">
        <w:rPr>
          <w:color w:val="000000" w:themeColor="text1"/>
          <w:sz w:val="24"/>
        </w:rPr>
        <w:t xml:space="preserve"> </w:t>
      </w:r>
      <w:r w:rsidRPr="009A5B46">
        <w:rPr>
          <w:color w:val="000000" w:themeColor="text1"/>
          <w:sz w:val="24"/>
        </w:rPr>
        <w:t>Four of the five crew members</w:t>
      </w:r>
      <w:r w:rsidR="00DB45FB" w:rsidRPr="009A5B46">
        <w:rPr>
          <w:color w:val="000000" w:themeColor="text1"/>
          <w:sz w:val="24"/>
        </w:rPr>
        <w:t xml:space="preserve"> </w:t>
      </w:r>
      <w:r w:rsidRPr="009A5B46">
        <w:rPr>
          <w:color w:val="000000" w:themeColor="text1"/>
          <w:sz w:val="24"/>
        </w:rPr>
        <w:t>and 39 of 53 passengers were killed</w:t>
      </w:r>
      <w:r w:rsidRPr="009A5B46">
        <w:rPr>
          <w:rFonts w:eastAsia="PMingLiU" w:hint="eastAsia"/>
          <w:color w:val="000000" w:themeColor="text1"/>
          <w:sz w:val="24"/>
        </w:rPr>
        <w:t>.</w:t>
      </w:r>
      <w:r w:rsidRPr="009A5B46">
        <w:rPr>
          <w:color w:val="000000" w:themeColor="text1"/>
          <w:sz w:val="24"/>
        </w:rPr>
        <w:t xml:space="preserve"> </w:t>
      </w:r>
      <w:r w:rsidR="00B410D6" w:rsidRPr="009A5B46">
        <w:rPr>
          <w:color w:val="000000" w:themeColor="text1"/>
          <w:sz w:val="24"/>
        </w:rPr>
        <w:t xml:space="preserve">As the investigation into the accident progressed, it was found that the flight crew had shut down the wrong engine. </w:t>
      </w:r>
      <w:r w:rsidRPr="009A5B46">
        <w:rPr>
          <w:color w:val="000000" w:themeColor="text1"/>
          <w:sz w:val="24"/>
        </w:rPr>
        <w:t>Th</w:t>
      </w:r>
      <w:r w:rsidR="00B410D6" w:rsidRPr="009A5B46">
        <w:rPr>
          <w:color w:val="000000" w:themeColor="text1"/>
          <w:sz w:val="24"/>
        </w:rPr>
        <w:t>is became a crucially important factor</w:t>
      </w:r>
      <w:r w:rsidR="00DE43AC" w:rsidRPr="009A5B46">
        <w:rPr>
          <w:color w:val="000000" w:themeColor="text1"/>
          <w:sz w:val="24"/>
        </w:rPr>
        <w:t xml:space="preserve"> for the</w:t>
      </w:r>
      <w:r w:rsidRPr="009A5B46">
        <w:rPr>
          <w:color w:val="000000" w:themeColor="text1"/>
          <w:sz w:val="24"/>
        </w:rPr>
        <w:t xml:space="preserve"> investigators </w:t>
      </w:r>
      <w:r w:rsidR="00DE43AC" w:rsidRPr="009A5B46">
        <w:rPr>
          <w:color w:val="000000" w:themeColor="text1"/>
          <w:sz w:val="24"/>
        </w:rPr>
        <w:t xml:space="preserve">who </w:t>
      </w:r>
      <w:r w:rsidRPr="009A5B46">
        <w:rPr>
          <w:color w:val="000000" w:themeColor="text1"/>
          <w:sz w:val="24"/>
        </w:rPr>
        <w:t>were attempting to understand wh</w:t>
      </w:r>
      <w:r w:rsidRPr="009A5B46">
        <w:rPr>
          <w:rFonts w:eastAsia="PMingLiU" w:hint="eastAsia"/>
          <w:color w:val="000000" w:themeColor="text1"/>
          <w:sz w:val="24"/>
        </w:rPr>
        <w:t xml:space="preserve">y </w:t>
      </w:r>
      <w:r w:rsidR="00DE43AC" w:rsidRPr="009A5B46">
        <w:rPr>
          <w:rFonts w:eastAsia="PMingLiU"/>
          <w:color w:val="000000" w:themeColor="text1"/>
          <w:sz w:val="24"/>
        </w:rPr>
        <w:t xml:space="preserve">the </w:t>
      </w:r>
      <w:r w:rsidRPr="009A5B46">
        <w:rPr>
          <w:rFonts w:eastAsia="PMingLiU" w:hint="eastAsia"/>
          <w:color w:val="000000" w:themeColor="text1"/>
          <w:sz w:val="24"/>
        </w:rPr>
        <w:t>pilot</w:t>
      </w:r>
      <w:r w:rsidRPr="009A5B46">
        <w:rPr>
          <w:rFonts w:eastAsia="PMingLiU"/>
          <w:color w:val="000000" w:themeColor="text1"/>
          <w:sz w:val="24"/>
        </w:rPr>
        <w:t xml:space="preserve"> flying misidentified the problem and shut down the wrong engine, and why the error was not detected and corrected by the othe</w:t>
      </w:r>
      <w:r w:rsidRPr="009A5B46">
        <w:rPr>
          <w:rFonts w:eastAsia="PMingLiU" w:hint="eastAsia"/>
          <w:color w:val="000000" w:themeColor="text1"/>
          <w:sz w:val="24"/>
        </w:rPr>
        <w:t>r</w:t>
      </w:r>
      <w:r w:rsidRPr="009A5B46">
        <w:rPr>
          <w:rFonts w:eastAsia="PMingLiU"/>
          <w:color w:val="000000" w:themeColor="text1"/>
          <w:sz w:val="24"/>
        </w:rPr>
        <w:t xml:space="preserve"> crewmembers. </w:t>
      </w:r>
      <w:r w:rsidR="00DE43AC" w:rsidRPr="009A5B46">
        <w:rPr>
          <w:rFonts w:eastAsia="PMingLiU"/>
          <w:color w:val="000000" w:themeColor="text1"/>
          <w:sz w:val="24"/>
        </w:rPr>
        <w:t>The</w:t>
      </w:r>
      <w:r w:rsidRPr="009A5B46">
        <w:rPr>
          <w:rFonts w:eastAsia="PMingLiU"/>
          <w:color w:val="000000" w:themeColor="text1"/>
          <w:sz w:val="24"/>
        </w:rPr>
        <w:t xml:space="preserve"> l</w:t>
      </w:r>
      <w:r w:rsidRPr="009A5B46">
        <w:rPr>
          <w:color w:val="000000" w:themeColor="text1"/>
          <w:sz w:val="24"/>
        </w:rPr>
        <w:t xml:space="preserve">imited </w:t>
      </w:r>
      <w:r w:rsidRPr="009A5B46">
        <w:rPr>
          <w:rFonts w:eastAsia="PMingLiU"/>
          <w:color w:val="000000" w:themeColor="text1"/>
          <w:sz w:val="24"/>
        </w:rPr>
        <w:t>information</w:t>
      </w:r>
      <w:r w:rsidRPr="009A5B46">
        <w:rPr>
          <w:color w:val="000000" w:themeColor="text1"/>
          <w:sz w:val="24"/>
        </w:rPr>
        <w:t xml:space="preserve"> </w:t>
      </w:r>
      <w:r w:rsidR="00DE43AC" w:rsidRPr="009A5B46">
        <w:rPr>
          <w:color w:val="000000" w:themeColor="text1"/>
          <w:sz w:val="24"/>
        </w:rPr>
        <w:t xml:space="preserve">and parameters </w:t>
      </w:r>
      <w:r w:rsidRPr="009A5B46">
        <w:rPr>
          <w:color w:val="000000" w:themeColor="text1"/>
          <w:sz w:val="24"/>
        </w:rPr>
        <w:t xml:space="preserve">recorded in the FDR and </w:t>
      </w:r>
      <w:r w:rsidRPr="009A5B46">
        <w:rPr>
          <w:rFonts w:eastAsia="PMingLiU"/>
          <w:color w:val="000000" w:themeColor="text1"/>
          <w:sz w:val="24"/>
        </w:rPr>
        <w:t xml:space="preserve">CVR </w:t>
      </w:r>
      <w:r w:rsidR="00DE43AC" w:rsidRPr="009A5B46">
        <w:rPr>
          <w:rFonts w:eastAsia="PMingLiU"/>
          <w:color w:val="000000" w:themeColor="text1"/>
          <w:sz w:val="24"/>
        </w:rPr>
        <w:t>make it impossible to recreate or</w:t>
      </w:r>
      <w:r w:rsidR="00DE43AC" w:rsidRPr="009A5B46">
        <w:rPr>
          <w:rFonts w:eastAsia="PMingLiU" w:hint="eastAsia"/>
          <w:color w:val="000000" w:themeColor="text1"/>
          <w:sz w:val="24"/>
        </w:rPr>
        <w:t xml:space="preserve"> </w:t>
      </w:r>
      <w:r w:rsidRPr="009A5B46">
        <w:rPr>
          <w:rFonts w:eastAsia="PMingLiU" w:hint="eastAsia"/>
          <w:color w:val="000000" w:themeColor="text1"/>
          <w:sz w:val="24"/>
        </w:rPr>
        <w:t>demonstrate pilots</w:t>
      </w:r>
      <w:r w:rsidRPr="009A5B46">
        <w:rPr>
          <w:rFonts w:eastAsia="PMingLiU"/>
          <w:color w:val="000000" w:themeColor="text1"/>
          <w:sz w:val="24"/>
        </w:rPr>
        <w:t>’</w:t>
      </w:r>
      <w:r w:rsidRPr="009A5B46">
        <w:rPr>
          <w:rFonts w:eastAsia="PMingLiU" w:hint="eastAsia"/>
          <w:color w:val="000000" w:themeColor="text1"/>
          <w:sz w:val="24"/>
        </w:rPr>
        <w:t xml:space="preserve"> attention distributions and situation awareness</w:t>
      </w:r>
      <w:r w:rsidR="00DE43AC" w:rsidRPr="009A5B46">
        <w:rPr>
          <w:rFonts w:eastAsia="PMingLiU"/>
          <w:color w:val="000000" w:themeColor="text1"/>
          <w:sz w:val="24"/>
        </w:rPr>
        <w:t xml:space="preserve"> and, most importantly, what led</w:t>
      </w:r>
      <w:r w:rsidR="009A5B46">
        <w:rPr>
          <w:rFonts w:eastAsia="PMingLiU" w:hint="eastAsia"/>
          <w:color w:val="000000" w:themeColor="text1"/>
          <w:sz w:val="24"/>
        </w:rPr>
        <w:t xml:space="preserve"> </w:t>
      </w:r>
      <w:r w:rsidR="00DE43AC" w:rsidRPr="009A5B46">
        <w:rPr>
          <w:rFonts w:eastAsia="PMingLiU"/>
          <w:color w:val="000000" w:themeColor="text1"/>
          <w:sz w:val="24"/>
        </w:rPr>
        <w:t>the</w:t>
      </w:r>
      <w:r w:rsidRPr="009A5B46">
        <w:rPr>
          <w:rFonts w:eastAsia="PMingLiU" w:hint="eastAsia"/>
          <w:color w:val="000000" w:themeColor="text1"/>
          <w:sz w:val="24"/>
        </w:rPr>
        <w:t xml:space="preserve"> pilots </w:t>
      </w:r>
      <w:r w:rsidR="00DE43AC" w:rsidRPr="009A5B46">
        <w:rPr>
          <w:rFonts w:eastAsia="PMingLiU"/>
          <w:color w:val="000000" w:themeColor="text1"/>
          <w:sz w:val="24"/>
        </w:rPr>
        <w:t>select this</w:t>
      </w:r>
      <w:r w:rsidRPr="009A5B46">
        <w:rPr>
          <w:rFonts w:eastAsia="PMingLiU" w:hint="eastAsia"/>
          <w:color w:val="000000" w:themeColor="text1"/>
          <w:sz w:val="24"/>
        </w:rPr>
        <w:t xml:space="preserve"> action</w:t>
      </w:r>
      <w:r w:rsidRPr="009A5B46">
        <w:rPr>
          <w:color w:val="000000" w:themeColor="text1"/>
          <w:sz w:val="24"/>
        </w:rPr>
        <w:t>. This significantly increased the challenge of forming a reasonable hypothesis to conduct further scientific trials for the final sector of the flight.</w:t>
      </w:r>
      <w:r w:rsidR="00DE43AC" w:rsidRPr="009A5B46">
        <w:rPr>
          <w:color w:val="000000" w:themeColor="text1"/>
          <w:sz w:val="24"/>
        </w:rPr>
        <w:t xml:space="preserve"> </w:t>
      </w:r>
      <w:r w:rsidRPr="009A5B46">
        <w:rPr>
          <w:color w:val="000000" w:themeColor="text1"/>
          <w:sz w:val="24"/>
        </w:rPr>
        <w:t>The purpose</w:t>
      </w:r>
      <w:r w:rsidRPr="009A5B46">
        <w:rPr>
          <w:rFonts w:eastAsia="PMingLiU" w:hint="eastAsia"/>
          <w:color w:val="000000" w:themeColor="text1"/>
          <w:sz w:val="24"/>
        </w:rPr>
        <w:t>s</w:t>
      </w:r>
      <w:r w:rsidRPr="009A5B46">
        <w:rPr>
          <w:color w:val="000000" w:themeColor="text1"/>
          <w:sz w:val="24"/>
        </w:rPr>
        <w:t xml:space="preserve"> of this research </w:t>
      </w:r>
      <w:r w:rsidRPr="009A5B46">
        <w:rPr>
          <w:rFonts w:eastAsia="PMingLiU" w:hint="eastAsia"/>
          <w:color w:val="000000" w:themeColor="text1"/>
          <w:sz w:val="24"/>
        </w:rPr>
        <w:t>are</w:t>
      </w:r>
      <w:r w:rsidRPr="009A5B46">
        <w:rPr>
          <w:color w:val="000000" w:themeColor="text1"/>
          <w:sz w:val="24"/>
        </w:rPr>
        <w:t xml:space="preserve"> to address the limitations of current accident investigation, due in part </w:t>
      </w:r>
      <w:r w:rsidR="00BE00A3" w:rsidRPr="009A5B46">
        <w:rPr>
          <w:rFonts w:eastAsia="PMingLiU"/>
          <w:color w:val="000000" w:themeColor="text1"/>
          <w:sz w:val="24"/>
        </w:rPr>
        <w:t xml:space="preserve">to the disparity between the </w:t>
      </w:r>
      <w:r w:rsidRPr="009A5B46">
        <w:rPr>
          <w:rFonts w:eastAsia="PMingLiU"/>
          <w:color w:val="000000" w:themeColor="text1"/>
          <w:sz w:val="24"/>
        </w:rPr>
        <w:t>recorded</w:t>
      </w:r>
      <w:r w:rsidRPr="009A5B46">
        <w:rPr>
          <w:rFonts w:eastAsia="PMingLiU" w:hint="eastAsia"/>
          <w:color w:val="000000" w:themeColor="text1"/>
          <w:sz w:val="24"/>
        </w:rPr>
        <w:t xml:space="preserve"> parameters of FDR</w:t>
      </w:r>
      <w:r w:rsidR="00BE00A3" w:rsidRPr="009A5B46">
        <w:rPr>
          <w:rFonts w:eastAsia="PMingLiU"/>
          <w:color w:val="000000" w:themeColor="text1"/>
          <w:sz w:val="24"/>
        </w:rPr>
        <w:t xml:space="preserve"> and the lack of a </w:t>
      </w:r>
      <w:r w:rsidR="00BE00A3" w:rsidRPr="009A5B46">
        <w:rPr>
          <w:color w:val="000000" w:themeColor="text1"/>
          <w:sz w:val="24"/>
        </w:rPr>
        <w:t xml:space="preserve">recording of the </w:t>
      </w:r>
      <w:r w:rsidR="00BE00A3" w:rsidRPr="009A5B46">
        <w:rPr>
          <w:rFonts w:eastAsia="PMingLiU" w:hint="eastAsia"/>
          <w:color w:val="000000" w:themeColor="text1"/>
          <w:sz w:val="24"/>
        </w:rPr>
        <w:t>pilot</w:t>
      </w:r>
      <w:r w:rsidR="00BE00A3" w:rsidRPr="009A5B46">
        <w:rPr>
          <w:rFonts w:eastAsia="PMingLiU"/>
          <w:color w:val="000000" w:themeColor="text1"/>
          <w:sz w:val="24"/>
        </w:rPr>
        <w:t>’</w:t>
      </w:r>
      <w:r w:rsidR="00BE00A3" w:rsidRPr="009A5B46">
        <w:rPr>
          <w:rFonts w:eastAsia="PMingLiU" w:hint="eastAsia"/>
          <w:color w:val="000000" w:themeColor="text1"/>
          <w:sz w:val="24"/>
        </w:rPr>
        <w:t xml:space="preserve">s </w:t>
      </w:r>
      <w:r w:rsidR="00BE00A3" w:rsidRPr="009A5B46">
        <w:rPr>
          <w:color w:val="000000" w:themeColor="text1"/>
          <w:sz w:val="24"/>
        </w:rPr>
        <w:t xml:space="preserve">visual </w:t>
      </w:r>
      <w:r w:rsidR="00BE00A3" w:rsidRPr="009A5B46">
        <w:rPr>
          <w:rFonts w:eastAsia="PMingLiU" w:hint="eastAsia"/>
          <w:color w:val="000000" w:themeColor="text1"/>
          <w:sz w:val="24"/>
        </w:rPr>
        <w:t>parameters to reflect to the</w:t>
      </w:r>
      <w:r w:rsidR="00BE00A3" w:rsidRPr="009A5B46">
        <w:rPr>
          <w:rFonts w:eastAsia="PMingLiU"/>
          <w:color w:val="000000" w:themeColor="text1"/>
          <w:sz w:val="24"/>
        </w:rPr>
        <w:t xml:space="preserve"> associated flight parameters</w:t>
      </w:r>
      <w:r w:rsidRPr="009A5B46">
        <w:rPr>
          <w:rFonts w:eastAsia="PMingLiU" w:hint="eastAsia"/>
          <w:color w:val="000000" w:themeColor="text1"/>
          <w:sz w:val="24"/>
        </w:rPr>
        <w:t xml:space="preserve">. </w:t>
      </w:r>
      <w:r w:rsidR="00BE00A3" w:rsidRPr="009A5B46">
        <w:rPr>
          <w:rFonts w:eastAsia="PMingLiU"/>
          <w:color w:val="000000" w:themeColor="text1"/>
          <w:sz w:val="24"/>
        </w:rPr>
        <w:t>Th</w:t>
      </w:r>
      <w:r w:rsidR="009A5B46" w:rsidRPr="009A5B46">
        <w:rPr>
          <w:rFonts w:eastAsia="PMingLiU" w:hint="eastAsia"/>
          <w:color w:val="000000" w:themeColor="text1"/>
          <w:sz w:val="24"/>
        </w:rPr>
        <w:t>e</w:t>
      </w:r>
      <w:r w:rsidR="00BE00A3" w:rsidRPr="009A5B46">
        <w:rPr>
          <w:rFonts w:eastAsia="PMingLiU"/>
          <w:color w:val="000000" w:themeColor="text1"/>
          <w:sz w:val="24"/>
        </w:rPr>
        <w:t xml:space="preserve"> a</w:t>
      </w:r>
      <w:r w:rsidRPr="009A5B46">
        <w:rPr>
          <w:rFonts w:eastAsia="PMingLiU" w:hint="eastAsia"/>
          <w:color w:val="000000" w:themeColor="text1"/>
          <w:sz w:val="24"/>
        </w:rPr>
        <w:t>uthors propose</w:t>
      </w:r>
      <w:r w:rsidRPr="009A5B46">
        <w:rPr>
          <w:color w:val="000000" w:themeColor="text1"/>
          <w:sz w:val="24"/>
        </w:rPr>
        <w:t xml:space="preserve"> </w:t>
      </w:r>
      <w:r w:rsidRPr="009A5B46">
        <w:rPr>
          <w:rFonts w:eastAsia="PMingLiU"/>
          <w:color w:val="000000" w:themeColor="text1"/>
          <w:sz w:val="24"/>
        </w:rPr>
        <w:t>developing</w:t>
      </w:r>
      <w:r w:rsidR="00BE00A3" w:rsidRPr="009A5B46">
        <w:rPr>
          <w:rFonts w:eastAsia="PMingLiU"/>
          <w:color w:val="000000" w:themeColor="text1"/>
          <w:sz w:val="24"/>
        </w:rPr>
        <w:t xml:space="preserve"> </w:t>
      </w:r>
      <w:r w:rsidR="00B86162" w:rsidRPr="009A5B46">
        <w:rPr>
          <w:rFonts w:eastAsia="PMingLiU"/>
          <w:color w:val="000000" w:themeColor="text1"/>
          <w:sz w:val="24"/>
        </w:rPr>
        <w:t xml:space="preserve">a </w:t>
      </w:r>
      <w:r w:rsidRPr="009A5B46">
        <w:rPr>
          <w:rFonts w:eastAsia="PMingLiU"/>
          <w:color w:val="000000" w:themeColor="text1"/>
          <w:sz w:val="24"/>
        </w:rPr>
        <w:t>cockpit visual</w:t>
      </w:r>
      <w:r w:rsidRPr="009A5B46">
        <w:rPr>
          <w:rFonts w:eastAsia="PMingLiU" w:hint="eastAsia"/>
          <w:color w:val="000000" w:themeColor="text1"/>
          <w:sz w:val="24"/>
        </w:rPr>
        <w:t xml:space="preserve"> tracking technology</w:t>
      </w:r>
      <w:r w:rsidRPr="009A5B46">
        <w:rPr>
          <w:color w:val="000000" w:themeColor="text1"/>
          <w:sz w:val="24"/>
        </w:rPr>
        <w:t xml:space="preserve"> </w:t>
      </w:r>
      <w:r w:rsidR="00BE00A3" w:rsidRPr="009A5B46">
        <w:rPr>
          <w:color w:val="000000" w:themeColor="text1"/>
          <w:sz w:val="24"/>
        </w:rPr>
        <w:t xml:space="preserve">that is </w:t>
      </w:r>
      <w:r w:rsidRPr="009A5B46">
        <w:rPr>
          <w:color w:val="000000" w:themeColor="text1"/>
          <w:sz w:val="24"/>
        </w:rPr>
        <w:t xml:space="preserve">integrated with </w:t>
      </w:r>
      <w:r w:rsidR="00695D7C" w:rsidRPr="009A5B46">
        <w:rPr>
          <w:color w:val="000000" w:themeColor="text1"/>
          <w:sz w:val="24"/>
        </w:rPr>
        <w:t>cockpit recorders</w:t>
      </w:r>
      <w:r w:rsidRPr="009A5B46">
        <w:rPr>
          <w:color w:val="000000" w:themeColor="text1"/>
          <w:sz w:val="24"/>
        </w:rPr>
        <w:t xml:space="preserve">, </w:t>
      </w:r>
      <w:r w:rsidR="00B86162" w:rsidRPr="009A5B46">
        <w:rPr>
          <w:color w:val="000000" w:themeColor="text1"/>
          <w:sz w:val="24"/>
        </w:rPr>
        <w:t>as a solution that</w:t>
      </w:r>
      <w:r w:rsidRPr="009A5B46">
        <w:rPr>
          <w:color w:val="000000" w:themeColor="text1"/>
          <w:sz w:val="24"/>
        </w:rPr>
        <w:t xml:space="preserve"> will not only assist accident investigation</w:t>
      </w:r>
      <w:r w:rsidR="00BE00A3" w:rsidRPr="009A5B46">
        <w:rPr>
          <w:color w:val="000000" w:themeColor="text1"/>
          <w:sz w:val="24"/>
        </w:rPr>
        <w:t>s</w:t>
      </w:r>
      <w:r w:rsidRPr="009A5B46">
        <w:rPr>
          <w:color w:val="000000" w:themeColor="text1"/>
          <w:sz w:val="24"/>
        </w:rPr>
        <w:t>, but also benefit</w:t>
      </w:r>
      <w:r w:rsidRPr="009A5B46">
        <w:rPr>
          <w:rFonts w:eastAsia="PMingLiU" w:hint="eastAsia"/>
          <w:color w:val="000000" w:themeColor="text1"/>
          <w:sz w:val="24"/>
        </w:rPr>
        <w:t xml:space="preserve"> </w:t>
      </w:r>
      <w:r w:rsidRPr="009A5B46">
        <w:rPr>
          <w:color w:val="000000" w:themeColor="text1"/>
          <w:sz w:val="24"/>
        </w:rPr>
        <w:t>pilot traini</w:t>
      </w:r>
      <w:r w:rsidR="00624016" w:rsidRPr="009A5B46">
        <w:rPr>
          <w:color w:val="000000" w:themeColor="text1"/>
          <w:sz w:val="24"/>
        </w:rPr>
        <w:t>ng</w:t>
      </w:r>
      <w:r w:rsidR="00B86162" w:rsidRPr="009A5B46">
        <w:rPr>
          <w:color w:val="000000" w:themeColor="text1"/>
          <w:sz w:val="24"/>
        </w:rPr>
        <w:t>,</w:t>
      </w:r>
      <w:r w:rsidRPr="009A5B46">
        <w:rPr>
          <w:color w:val="000000" w:themeColor="text1"/>
          <w:sz w:val="24"/>
        </w:rPr>
        <w:t xml:space="preserve"> facilitate </w:t>
      </w:r>
      <w:r w:rsidR="00624016" w:rsidRPr="009A5B46">
        <w:rPr>
          <w:color w:val="000000" w:themeColor="text1"/>
          <w:sz w:val="24"/>
        </w:rPr>
        <w:t xml:space="preserve">human-centered </w:t>
      </w:r>
      <w:r w:rsidRPr="009A5B46">
        <w:rPr>
          <w:rFonts w:eastAsia="PMingLiU"/>
          <w:color w:val="000000" w:themeColor="text1"/>
          <w:sz w:val="24"/>
        </w:rPr>
        <w:t>flight deck</w:t>
      </w:r>
      <w:r w:rsidR="00624016" w:rsidRPr="009A5B46">
        <w:rPr>
          <w:color w:val="000000" w:themeColor="text1"/>
          <w:sz w:val="24"/>
        </w:rPr>
        <w:t xml:space="preserve"> design</w:t>
      </w:r>
      <w:r w:rsidR="00B86162" w:rsidRPr="009A5B46">
        <w:rPr>
          <w:color w:val="000000" w:themeColor="text1"/>
          <w:sz w:val="24"/>
        </w:rPr>
        <w:t xml:space="preserve"> and, crucially, prevent accidents through a more effective analysis of near miss and accident events</w:t>
      </w:r>
      <w:r w:rsidRPr="009A5B46">
        <w:rPr>
          <w:color w:val="000000" w:themeColor="text1"/>
          <w:sz w:val="24"/>
        </w:rPr>
        <w:t>.</w:t>
      </w:r>
    </w:p>
    <w:p w14:paraId="7443BEAF" w14:textId="77777777" w:rsidR="00586353" w:rsidRDefault="00586353" w:rsidP="00586353">
      <w:pPr>
        <w:spacing w:before="190" w:after="190" w:line="360" w:lineRule="exact"/>
        <w:ind w:firstLineChars="0" w:firstLine="0"/>
        <w:rPr>
          <w:rFonts w:eastAsia="PMingLiU"/>
          <w:sz w:val="24"/>
        </w:rPr>
      </w:pPr>
      <w:r w:rsidRPr="00586353">
        <w:rPr>
          <w:rFonts w:eastAsia="PMingLiU"/>
          <w:b/>
          <w:sz w:val="24"/>
        </w:rPr>
        <w:t>Keywords:</w:t>
      </w:r>
      <w:r w:rsidRPr="00586353">
        <w:rPr>
          <w:rFonts w:eastAsia="PMingLiU"/>
          <w:sz w:val="24"/>
        </w:rPr>
        <w:t xml:space="preserve"> Accident Investigation, Attention Distribution, Human-Computer Interaction, </w:t>
      </w:r>
      <w:r w:rsidRPr="00586353">
        <w:rPr>
          <w:rFonts w:eastAsia="PMingLiU"/>
          <w:sz w:val="24"/>
        </w:rPr>
        <w:lastRenderedPageBreak/>
        <w:t>Situation Awareness, Visual Scan Pattern</w:t>
      </w:r>
    </w:p>
    <w:p w14:paraId="65F72480" w14:textId="77777777" w:rsidR="001D4B8E" w:rsidRDefault="001D4B8E" w:rsidP="00586353">
      <w:pPr>
        <w:spacing w:before="190" w:after="190" w:line="360" w:lineRule="exact"/>
        <w:ind w:firstLineChars="0" w:firstLine="0"/>
        <w:rPr>
          <w:rFonts w:eastAsia="PMingLiU"/>
          <w:sz w:val="24"/>
        </w:rPr>
      </w:pPr>
    </w:p>
    <w:p w14:paraId="5540361D" w14:textId="77777777" w:rsidR="004441BD" w:rsidRPr="00695D0D" w:rsidRDefault="00505F9B" w:rsidP="00695D0D">
      <w:pPr>
        <w:pStyle w:val="ListParagraph"/>
        <w:numPr>
          <w:ilvl w:val="0"/>
          <w:numId w:val="79"/>
        </w:numPr>
        <w:spacing w:before="190" w:after="190"/>
        <w:ind w:leftChars="0" w:firstLineChars="0"/>
        <w:rPr>
          <w:rFonts w:eastAsiaTheme="minorEastAsia"/>
          <w:b/>
          <w:szCs w:val="28"/>
        </w:rPr>
      </w:pPr>
      <w:r w:rsidRPr="00695D0D">
        <w:rPr>
          <w:rFonts w:eastAsiaTheme="minorEastAsia" w:hint="eastAsia"/>
          <w:b/>
          <w:szCs w:val="28"/>
        </w:rPr>
        <w:t>Introduction</w:t>
      </w:r>
    </w:p>
    <w:p w14:paraId="1B68DACB" w14:textId="77777777" w:rsidR="006056F3" w:rsidRDefault="00505F9B" w:rsidP="00802FF6">
      <w:pPr>
        <w:spacing w:before="190" w:after="190"/>
        <w:ind w:firstLineChars="0" w:firstLine="0"/>
        <w:rPr>
          <w:sz w:val="24"/>
        </w:rPr>
      </w:pPr>
      <w:r w:rsidRPr="00505F9B">
        <w:rPr>
          <w:sz w:val="24"/>
        </w:rPr>
        <w:t>On 4th February 2015 an ATR 72-600 (GE235) was on a scheduled domestic flight from Taipei to</w:t>
      </w:r>
      <w:r w:rsidR="00B86162">
        <w:rPr>
          <w:sz w:val="24"/>
        </w:rPr>
        <w:t xml:space="preserve"> </w:t>
      </w:r>
      <w:r w:rsidRPr="00505F9B">
        <w:rPr>
          <w:sz w:val="24"/>
        </w:rPr>
        <w:t xml:space="preserve">Kinmen Island, Taiwan. The aircraft experienced a loss of control during initial climb and crashed into </w:t>
      </w:r>
      <w:r w:rsidR="00B86162">
        <w:rPr>
          <w:sz w:val="24"/>
        </w:rPr>
        <w:t xml:space="preserve">the </w:t>
      </w:r>
      <w:r w:rsidRPr="00505F9B">
        <w:rPr>
          <w:sz w:val="24"/>
        </w:rPr>
        <w:t>Keelung River after take-off from Taipei Songshan Airport</w:t>
      </w:r>
      <w:r w:rsidR="00013B9C">
        <w:rPr>
          <w:rFonts w:eastAsiaTheme="minorEastAsia" w:hint="eastAsia"/>
          <w:sz w:val="24"/>
        </w:rPr>
        <w:t xml:space="preserve">. </w:t>
      </w:r>
      <w:r w:rsidRPr="00505F9B">
        <w:rPr>
          <w:sz w:val="24"/>
        </w:rPr>
        <w:t>Shortly after take-off, the aircraft</w:t>
      </w:r>
      <w:r w:rsidR="00B86162">
        <w:rPr>
          <w:sz w:val="24"/>
        </w:rPr>
        <w:t>'s</w:t>
      </w:r>
      <w:r w:rsidRPr="00505F9B">
        <w:rPr>
          <w:sz w:val="24"/>
        </w:rPr>
        <w:t xml:space="preserve"> number 2 </w:t>
      </w:r>
      <w:r w:rsidR="00B86162">
        <w:rPr>
          <w:sz w:val="24"/>
        </w:rPr>
        <w:t xml:space="preserve">(right-hand) </w:t>
      </w:r>
      <w:r w:rsidRPr="00505F9B">
        <w:rPr>
          <w:sz w:val="24"/>
        </w:rPr>
        <w:t xml:space="preserve">engine propeller </w:t>
      </w:r>
      <w:r w:rsidR="00830135">
        <w:rPr>
          <w:sz w:val="24"/>
        </w:rPr>
        <w:t xml:space="preserve">experienced an </w:t>
      </w:r>
      <w:r w:rsidR="00713C9E">
        <w:rPr>
          <w:rFonts w:eastAsiaTheme="minorEastAsia" w:hint="eastAsia"/>
          <w:sz w:val="24"/>
        </w:rPr>
        <w:t>un</w:t>
      </w:r>
      <w:r w:rsidR="00713C9E">
        <w:rPr>
          <w:sz w:val="24"/>
        </w:rPr>
        <w:t>commanded</w:t>
      </w:r>
      <w:r w:rsidR="00713C9E">
        <w:rPr>
          <w:rFonts w:eastAsiaTheme="minorEastAsia" w:hint="eastAsia"/>
          <w:sz w:val="24"/>
        </w:rPr>
        <w:t xml:space="preserve"> </w:t>
      </w:r>
      <w:r w:rsidRPr="00505F9B">
        <w:rPr>
          <w:sz w:val="24"/>
        </w:rPr>
        <w:t>auto</w:t>
      </w:r>
      <w:r w:rsidR="00713C9E">
        <w:rPr>
          <w:rFonts w:eastAsiaTheme="minorEastAsia" w:hint="eastAsia"/>
          <w:sz w:val="24"/>
        </w:rPr>
        <w:t>-</w:t>
      </w:r>
      <w:r w:rsidRPr="00505F9B">
        <w:rPr>
          <w:sz w:val="24"/>
        </w:rPr>
        <w:t>feather</w:t>
      </w:r>
      <w:r w:rsidR="00830135">
        <w:rPr>
          <w:sz w:val="24"/>
        </w:rPr>
        <w:t xml:space="preserve"> - an action not initiated by the flight crew</w:t>
      </w:r>
      <w:r w:rsidRPr="00505F9B">
        <w:rPr>
          <w:sz w:val="24"/>
        </w:rPr>
        <w:t xml:space="preserve">.  </w:t>
      </w:r>
      <w:r w:rsidR="00830135">
        <w:rPr>
          <w:sz w:val="24"/>
        </w:rPr>
        <w:t xml:space="preserve">Within </w:t>
      </w:r>
      <w:r w:rsidR="00713C9E">
        <w:rPr>
          <w:sz w:val="24"/>
        </w:rPr>
        <w:t>approximately</w:t>
      </w:r>
      <w:r w:rsidRPr="00505F9B">
        <w:rPr>
          <w:sz w:val="24"/>
        </w:rPr>
        <w:t xml:space="preserve"> 5 seconds, the pilot flying (PF) started to retard power of the operative engine number 1 </w:t>
      </w:r>
      <w:r w:rsidR="00830135">
        <w:rPr>
          <w:sz w:val="24"/>
        </w:rPr>
        <w:t xml:space="preserve">(left-hand) </w:t>
      </w:r>
      <w:r w:rsidRPr="00505F9B">
        <w:rPr>
          <w:sz w:val="24"/>
        </w:rPr>
        <w:t>shut</w:t>
      </w:r>
      <w:r w:rsidR="00830135">
        <w:rPr>
          <w:sz w:val="24"/>
        </w:rPr>
        <w:t>ting it</w:t>
      </w:r>
      <w:r w:rsidRPr="00505F9B">
        <w:rPr>
          <w:sz w:val="24"/>
        </w:rPr>
        <w:t xml:space="preserve"> down </w:t>
      </w:r>
      <w:r w:rsidR="00830135">
        <w:rPr>
          <w:sz w:val="24"/>
        </w:rPr>
        <w:t>completely in the moments before the aircraft's wing impacted a bridge and the aircraft came to rest in the Keelung River</w:t>
      </w:r>
      <w:r w:rsidRPr="00505F9B">
        <w:rPr>
          <w:sz w:val="24"/>
        </w:rPr>
        <w:t>. Four of the five crew members, including both pilots and 39 of 53 passengers were killed</w:t>
      </w:r>
      <w:r w:rsidR="00461B64">
        <w:rPr>
          <w:rFonts w:eastAsiaTheme="minorEastAsia" w:hint="eastAsia"/>
          <w:sz w:val="24"/>
        </w:rPr>
        <w:t xml:space="preserve"> (figure 1)</w:t>
      </w:r>
      <w:r w:rsidRPr="00505F9B">
        <w:rPr>
          <w:rFonts w:hint="eastAsia"/>
          <w:sz w:val="24"/>
        </w:rPr>
        <w:t>.</w:t>
      </w:r>
      <w:r w:rsidRPr="00505F9B">
        <w:rPr>
          <w:sz w:val="24"/>
        </w:rPr>
        <w:t xml:space="preserve"> </w:t>
      </w:r>
      <w:r w:rsidR="00830135">
        <w:rPr>
          <w:sz w:val="24"/>
        </w:rPr>
        <w:t>A key challenge to t</w:t>
      </w:r>
      <w:r w:rsidRPr="00505F9B">
        <w:rPr>
          <w:sz w:val="24"/>
        </w:rPr>
        <w:t xml:space="preserve">he </w:t>
      </w:r>
      <w:r w:rsidR="00830135">
        <w:rPr>
          <w:sz w:val="24"/>
        </w:rPr>
        <w:t xml:space="preserve">accident </w:t>
      </w:r>
      <w:r w:rsidRPr="00505F9B">
        <w:rPr>
          <w:sz w:val="24"/>
        </w:rPr>
        <w:t xml:space="preserve">investigators </w:t>
      </w:r>
      <w:r w:rsidR="00830135">
        <w:rPr>
          <w:sz w:val="24"/>
        </w:rPr>
        <w:t>was</w:t>
      </w:r>
      <w:r w:rsidRPr="00505F9B">
        <w:rPr>
          <w:sz w:val="24"/>
        </w:rPr>
        <w:t xml:space="preserve"> to understand wh</w:t>
      </w:r>
      <w:r w:rsidRPr="00505F9B">
        <w:rPr>
          <w:rFonts w:hint="eastAsia"/>
          <w:sz w:val="24"/>
        </w:rPr>
        <w:t>y</w:t>
      </w:r>
      <w:r w:rsidR="00830135">
        <w:rPr>
          <w:sz w:val="24"/>
        </w:rPr>
        <w:t xml:space="preserve"> the</w:t>
      </w:r>
      <w:r w:rsidRPr="00505F9B">
        <w:rPr>
          <w:rFonts w:hint="eastAsia"/>
          <w:sz w:val="24"/>
        </w:rPr>
        <w:t xml:space="preserve"> pilot</w:t>
      </w:r>
      <w:r w:rsidRPr="00505F9B">
        <w:rPr>
          <w:sz w:val="24"/>
        </w:rPr>
        <w:t xml:space="preserve"> flying misidentified the problem and shut down the wrong engine, and why the error was not detected and corrected by the othe</w:t>
      </w:r>
      <w:r w:rsidRPr="00505F9B">
        <w:rPr>
          <w:rFonts w:hint="eastAsia"/>
          <w:sz w:val="24"/>
        </w:rPr>
        <w:t>r</w:t>
      </w:r>
      <w:r w:rsidRPr="00505F9B">
        <w:rPr>
          <w:sz w:val="24"/>
        </w:rPr>
        <w:t xml:space="preserve"> crewmembers. </w:t>
      </w:r>
      <w:r w:rsidR="00830135">
        <w:rPr>
          <w:sz w:val="24"/>
        </w:rPr>
        <w:t>Due to the</w:t>
      </w:r>
      <w:r w:rsidRPr="00505F9B">
        <w:rPr>
          <w:sz w:val="24"/>
        </w:rPr>
        <w:t xml:space="preserve"> limited information </w:t>
      </w:r>
      <w:r w:rsidR="00830135">
        <w:rPr>
          <w:sz w:val="24"/>
        </w:rPr>
        <w:t>and parameters</w:t>
      </w:r>
      <w:r w:rsidRPr="00505F9B">
        <w:rPr>
          <w:sz w:val="24"/>
        </w:rPr>
        <w:t xml:space="preserve"> recorded </w:t>
      </w:r>
      <w:r w:rsidR="00830135">
        <w:rPr>
          <w:sz w:val="24"/>
        </w:rPr>
        <w:t>o</w:t>
      </w:r>
      <w:r w:rsidRPr="00505F9B">
        <w:rPr>
          <w:sz w:val="24"/>
        </w:rPr>
        <w:t>n the Flight Data Recorder (FDR) and the Cockpit Voice Recorder</w:t>
      </w:r>
      <w:r w:rsidR="00713C9E">
        <w:rPr>
          <w:rFonts w:eastAsiaTheme="minorEastAsia" w:hint="eastAsia"/>
          <w:sz w:val="24"/>
        </w:rPr>
        <w:t xml:space="preserve"> </w:t>
      </w:r>
      <w:r w:rsidRPr="00505F9B">
        <w:rPr>
          <w:sz w:val="24"/>
        </w:rPr>
        <w:t>(CVR)</w:t>
      </w:r>
      <w:r w:rsidR="006056F3">
        <w:rPr>
          <w:sz w:val="24"/>
        </w:rPr>
        <w:t>, it was not possible</w:t>
      </w:r>
      <w:r w:rsidRPr="00505F9B">
        <w:rPr>
          <w:sz w:val="24"/>
        </w:rPr>
        <w:t xml:space="preserve"> </w:t>
      </w:r>
      <w:r w:rsidR="00713C9E">
        <w:rPr>
          <w:sz w:val="24"/>
        </w:rPr>
        <w:t>analyze</w:t>
      </w:r>
      <w:r w:rsidR="006056F3">
        <w:rPr>
          <w:sz w:val="24"/>
        </w:rPr>
        <w:t xml:space="preserve"> the</w:t>
      </w:r>
      <w:r w:rsidRPr="00505F9B">
        <w:rPr>
          <w:rFonts w:hint="eastAsia"/>
          <w:sz w:val="24"/>
        </w:rPr>
        <w:t xml:space="preserve"> pilots</w:t>
      </w:r>
      <w:r w:rsidRPr="00505F9B">
        <w:rPr>
          <w:sz w:val="24"/>
        </w:rPr>
        <w:t>’</w:t>
      </w:r>
      <w:r w:rsidRPr="00505F9B">
        <w:rPr>
          <w:rFonts w:hint="eastAsia"/>
          <w:sz w:val="24"/>
        </w:rPr>
        <w:t xml:space="preserve"> attention distributions and situation awareness </w:t>
      </w:r>
      <w:r w:rsidR="006056F3">
        <w:rPr>
          <w:sz w:val="24"/>
        </w:rPr>
        <w:t xml:space="preserve">that is inextricably linked with the aircraft and flight parameters. Recreating the </w:t>
      </w:r>
      <w:r w:rsidR="00AA061D">
        <w:rPr>
          <w:sz w:val="24"/>
        </w:rPr>
        <w:t>actions of the crew - based on how their attention distribution was influenced by the airplane's parameters and other cues and feedback - would have enabled the investigators to gain an u</w:t>
      </w:r>
      <w:r w:rsidR="006056F3">
        <w:rPr>
          <w:sz w:val="24"/>
        </w:rPr>
        <w:t xml:space="preserve">nderstanding </w:t>
      </w:r>
      <w:r w:rsidR="00AA061D">
        <w:rPr>
          <w:sz w:val="24"/>
        </w:rPr>
        <w:t>of the impact of these factors on the crew's situational awareness</w:t>
      </w:r>
      <w:r w:rsidR="001D4B8E">
        <w:rPr>
          <w:rFonts w:eastAsiaTheme="minorEastAsia" w:hint="eastAsia"/>
          <w:sz w:val="24"/>
        </w:rPr>
        <w:t>.</w:t>
      </w:r>
      <w:r w:rsidR="006056F3">
        <w:rPr>
          <w:sz w:val="24"/>
        </w:rPr>
        <w:t xml:space="preserve"> </w:t>
      </w:r>
    </w:p>
    <w:p w14:paraId="209E5293" w14:textId="77777777" w:rsidR="0093056F" w:rsidRPr="00057A11" w:rsidRDefault="00505F9B" w:rsidP="00233CB5">
      <w:pPr>
        <w:spacing w:before="190" w:after="190"/>
        <w:ind w:firstLineChars="0" w:firstLine="0"/>
        <w:rPr>
          <w:sz w:val="24"/>
        </w:rPr>
      </w:pPr>
      <w:r w:rsidRPr="00505F9B">
        <w:rPr>
          <w:sz w:val="24"/>
        </w:rPr>
        <w:t>In accident</w:t>
      </w:r>
      <w:r w:rsidR="00EC1654">
        <w:rPr>
          <w:sz w:val="24"/>
        </w:rPr>
        <w:t>s such as this</w:t>
      </w:r>
      <w:r w:rsidRPr="00505F9B">
        <w:rPr>
          <w:sz w:val="24"/>
        </w:rPr>
        <w:t xml:space="preserve">, </w:t>
      </w:r>
      <w:r w:rsidR="00EC1654">
        <w:rPr>
          <w:sz w:val="24"/>
        </w:rPr>
        <w:t>the availability of a tool</w:t>
      </w:r>
      <w:r w:rsidRPr="00505F9B">
        <w:rPr>
          <w:sz w:val="24"/>
        </w:rPr>
        <w:t xml:space="preserve"> to </w:t>
      </w:r>
      <w:r w:rsidRPr="00505F9B">
        <w:rPr>
          <w:rFonts w:hint="eastAsia"/>
          <w:sz w:val="24"/>
        </w:rPr>
        <w:t>record</w:t>
      </w:r>
      <w:r w:rsidRPr="00505F9B">
        <w:rPr>
          <w:sz w:val="24"/>
        </w:rPr>
        <w:t xml:space="preserve"> pilots’ visual scan pattern</w:t>
      </w:r>
      <w:r w:rsidR="001D4B8E">
        <w:rPr>
          <w:rFonts w:eastAsiaTheme="minorEastAsia" w:hint="eastAsia"/>
          <w:sz w:val="24"/>
        </w:rPr>
        <w:t>s</w:t>
      </w:r>
      <w:r w:rsidRPr="00505F9B">
        <w:rPr>
          <w:sz w:val="24"/>
        </w:rPr>
        <w:t xml:space="preserve">, would provide a powerful </w:t>
      </w:r>
      <w:r w:rsidRPr="00505F9B">
        <w:rPr>
          <w:rFonts w:hint="eastAsia"/>
          <w:sz w:val="24"/>
        </w:rPr>
        <w:t>evidence</w:t>
      </w:r>
      <w:r w:rsidR="00EC1654">
        <w:rPr>
          <w:sz w:val="24"/>
        </w:rPr>
        <w:t xml:space="preserve"> base</w:t>
      </w:r>
      <w:r w:rsidR="00AA061D">
        <w:rPr>
          <w:sz w:val="24"/>
        </w:rPr>
        <w:t xml:space="preserve"> </w:t>
      </w:r>
      <w:r w:rsidRPr="00505F9B">
        <w:rPr>
          <w:rFonts w:hint="eastAsia"/>
          <w:sz w:val="24"/>
        </w:rPr>
        <w:t xml:space="preserve">to facilitate </w:t>
      </w:r>
      <w:r w:rsidRPr="00505F9B">
        <w:rPr>
          <w:sz w:val="24"/>
        </w:rPr>
        <w:t xml:space="preserve">scientific analysis </w:t>
      </w:r>
      <w:r w:rsidRPr="00505F9B">
        <w:rPr>
          <w:rFonts w:hint="eastAsia"/>
          <w:sz w:val="24"/>
        </w:rPr>
        <w:t>of</w:t>
      </w:r>
      <w:r w:rsidRPr="00505F9B">
        <w:rPr>
          <w:sz w:val="24"/>
        </w:rPr>
        <w:t xml:space="preserve"> accident investigat</w:t>
      </w:r>
      <w:r w:rsidRPr="00505F9B">
        <w:rPr>
          <w:rFonts w:hint="eastAsia"/>
          <w:sz w:val="24"/>
        </w:rPr>
        <w:t>ion.</w:t>
      </w:r>
      <w:r w:rsidRPr="00505F9B">
        <w:rPr>
          <w:sz w:val="24"/>
        </w:rPr>
        <w:t xml:space="preserve"> Since pilots’ visual </w:t>
      </w:r>
      <w:r w:rsidR="001D4B8E" w:rsidRPr="00505F9B">
        <w:rPr>
          <w:sz w:val="24"/>
        </w:rPr>
        <w:t>behavior</w:t>
      </w:r>
      <w:r w:rsidRPr="00505F9B">
        <w:rPr>
          <w:sz w:val="24"/>
        </w:rPr>
        <w:t xml:space="preserve"> plays a central role in cognitive processing, understanding when and where pilots distribute their attention</w:t>
      </w:r>
      <w:r w:rsidR="00013B9C">
        <w:rPr>
          <w:rFonts w:eastAsiaTheme="minorEastAsia" w:hint="eastAsia"/>
          <w:sz w:val="24"/>
        </w:rPr>
        <w:t>s</w:t>
      </w:r>
      <w:r w:rsidRPr="00505F9B">
        <w:rPr>
          <w:sz w:val="24"/>
        </w:rPr>
        <w:t xml:space="preserve"> </w:t>
      </w:r>
      <w:r w:rsidR="00EC1654">
        <w:rPr>
          <w:sz w:val="24"/>
        </w:rPr>
        <w:t>is</w:t>
      </w:r>
      <w:r w:rsidR="00EC1654" w:rsidRPr="00505F9B">
        <w:rPr>
          <w:sz w:val="24"/>
        </w:rPr>
        <w:t xml:space="preserve"> </w:t>
      </w:r>
      <w:r w:rsidRPr="00505F9B">
        <w:rPr>
          <w:sz w:val="24"/>
        </w:rPr>
        <w:t>critical to both situation awareness and safe</w:t>
      </w:r>
      <w:r w:rsidRPr="00505F9B">
        <w:rPr>
          <w:rFonts w:hint="eastAsia"/>
          <w:sz w:val="24"/>
        </w:rPr>
        <w:t xml:space="preserve"> operations</w:t>
      </w:r>
      <w:r w:rsidR="00EC1654">
        <w:rPr>
          <w:sz w:val="24"/>
        </w:rPr>
        <w:t xml:space="preserve"> </w:t>
      </w:r>
      <w:r w:rsidR="00E7415C">
        <w:rPr>
          <w:sz w:val="24"/>
        </w:rPr>
        <w:fldChar w:fldCharType="begin"/>
      </w:r>
      <w:r w:rsidR="00437439">
        <w:rPr>
          <w:sz w:val="24"/>
        </w:rPr>
        <w:instrText xml:space="preserve"> ADDIN EN.CITE &lt;EndNote&gt;&lt;Cite&gt;&lt;Author&gt;Li&lt;/Author&gt;&lt;Year&gt;2015&lt;/Year&gt;&lt;RecNum&gt;606&lt;/RecNum&gt;&lt;DisplayText&gt;(Li, Yu, Braithwaite, &amp;amp; Greaves, 2015)&lt;/DisplayText&gt;&lt;record&gt;&lt;rec-number&gt;606&lt;/rec-number&gt;&lt;foreign-keys&gt;&lt;key app="EN" db-id="r9efrava9w0xptew2zp5xwt9v00zp5wsad25" timestamp="1494815029"&gt;606&lt;/key&gt;&lt;/foreign-keys&gt;&lt;ref-type name="Serial"&gt;57&lt;/ref-type&gt;&lt;contributors&gt;&lt;authors&gt;&lt;author&gt;Li, W. C.&lt;/author&gt;&lt;author&gt;Yu, C. S.&lt;/author&gt;&lt;author&gt;Braithwaite, G.&lt;/author&gt;&lt;author&gt;Greaves, M.&lt;/author&gt;&lt;/authors&gt;&lt;/contributors&gt;&lt;titles&gt;&lt;title&gt;Interface design and pilot attention distribution whilst pursuing a dynamic target&lt;/title&gt;&lt;secondary-title&gt;Lecture Notes in Computer Science (including subseries Lecture Notes in Artificial Intelligence and Lecture Notes in Bioinformatics)&lt;/secondary-title&gt;&lt;/titles&gt;&lt;pages&gt;408-415&lt;/pages&gt;&lt;volume&gt;9174&lt;/volume&gt;&lt;dates&gt;&lt;year&gt;2015&lt;/year&gt;&lt;/dates&gt;&lt;work-type&gt;Conference Paper&lt;/work-type&gt;&lt;urls&gt;&lt;related-urls&gt;&lt;url&gt;https://www.scopus.com/inward/record.uri?eid=2-s2.0-84947239021&amp;amp;doi=10.1007%2f978-3-319-20373-7_39&amp;amp;partnerID=40&amp;amp;md5=c469c0f8d3ea84755519ab338aa3c2dd&lt;/url&gt;&lt;/related-urls&gt;&lt;/urls&gt;&lt;electronic-resource-num&gt;10.1007/978-3-319-20373-7_39&lt;/electronic-resource-num&gt;&lt;remote-database-name&gt;Scopus&lt;/remote-database-name&gt;&lt;/record&gt;&lt;/Cite&gt;&lt;/EndNote&gt;</w:instrText>
      </w:r>
      <w:r w:rsidR="00E7415C">
        <w:rPr>
          <w:sz w:val="24"/>
        </w:rPr>
        <w:fldChar w:fldCharType="separate"/>
      </w:r>
      <w:r w:rsidR="00C463E4">
        <w:rPr>
          <w:noProof/>
          <w:sz w:val="24"/>
        </w:rPr>
        <w:t>(Li, Yu, Braithwaite, &amp; Greaves, 2015)</w:t>
      </w:r>
      <w:r w:rsidR="00E7415C">
        <w:rPr>
          <w:sz w:val="24"/>
        </w:rPr>
        <w:fldChar w:fldCharType="end"/>
      </w:r>
      <w:r w:rsidRPr="00505F9B">
        <w:rPr>
          <w:rFonts w:hint="eastAsia"/>
          <w:sz w:val="24"/>
        </w:rPr>
        <w:t xml:space="preserve">. </w:t>
      </w:r>
      <w:r w:rsidR="00013B9C" w:rsidRPr="00013B9C">
        <w:rPr>
          <w:sz w:val="24"/>
        </w:rPr>
        <w:t xml:space="preserve">Visual tracking technology has been proven, through empirical research, to have a significant contribution to advanced flight deck design and training in aviation for </w:t>
      </w:r>
      <w:r w:rsidR="00013B9C" w:rsidRPr="00013B9C">
        <w:rPr>
          <w:rFonts w:hint="eastAsia"/>
          <w:sz w:val="24"/>
        </w:rPr>
        <w:t>decades</w:t>
      </w:r>
      <w:r w:rsidR="00EC1654">
        <w:rPr>
          <w:sz w:val="24"/>
        </w:rPr>
        <w:t xml:space="preserve"> </w:t>
      </w:r>
      <w:r w:rsidR="00E7415C">
        <w:rPr>
          <w:rFonts w:eastAsiaTheme="minorEastAsia"/>
          <w:sz w:val="24"/>
        </w:rPr>
        <w:fldChar w:fldCharType="begin"/>
      </w:r>
      <w:r w:rsidR="00437439">
        <w:rPr>
          <w:rFonts w:eastAsiaTheme="minorEastAsia"/>
          <w:sz w:val="24"/>
        </w:rPr>
        <w:instrText xml:space="preserve"> ADDIN EN.CITE &lt;EndNote&gt;&lt;Cite&gt;&lt;Author&gt;Wu&lt;/Author&gt;&lt;Year&gt;2015&lt;/Year&gt;&lt;RecNum&gt;605&lt;/RecNum&gt;&lt;DisplayText&gt;(Ellis &amp;amp; Liston, 2016; Wu, Wanyan, &amp;amp; Zhuang, 2015)&lt;/DisplayText&gt;&lt;record&gt;&lt;rec-number&gt;605&lt;/rec-number&gt;&lt;foreign-keys&gt;&lt;key app="EN" db-id="r9efrava9w0xptew2zp5xwt9v00zp5wsad25" timestamp="1494815029"&gt;605&lt;/key&gt;&lt;/foreign-keys&gt;&lt;ref-type name="Journal Article"&gt;17&lt;/ref-type&gt;&lt;contributors&gt;&lt;authors&gt;&lt;author&gt;Wu, X.&lt;/author&gt;&lt;author&gt;Wanyan, X.&lt;/author&gt;&lt;author&gt;Zhuang, D.&lt;/author&gt;&lt;/authors&gt;&lt;/contributors&gt;&lt;titles&gt;&lt;title&gt;Pilot&amp;apos;s visual attention allocation modeling under fatigue&lt;/title&gt;&lt;secondary-title&gt;Technology and Health Care&lt;/secondary-title&gt;&lt;/titles&gt;&lt;periodical&gt;&lt;full-title&gt;Technology and Health Care&lt;/full-title&gt;&lt;/periodical&gt;&lt;pages&gt;S373-S381&lt;/pages&gt;&lt;volume&gt;23&lt;/volume&gt;&lt;dates&gt;&lt;year&gt;2015&lt;/year&gt;&lt;/dates&gt;&lt;work-type&gt;Conference Paper&lt;/work-type&gt;&lt;urls&gt;&lt;related-urls&gt;&lt;url&gt;https://www.scopus.com/inward/record.uri?eid=2-s2.0-84937703084&amp;amp;doi=10.3233%2fTHC-150974&amp;amp;partnerID=40&amp;amp;md5=dc5c1e84c650b9381ee576b46a0e910f&lt;/url&gt;&lt;/related-urls&gt;&lt;/urls&gt;&lt;electronic-resource-num&gt;10.3233/THC-150974&lt;/electronic-resource-num&gt;&lt;remote-database-name&gt;Scopus&lt;/remote-database-name&gt;&lt;/record&gt;&lt;/Cite&gt;&lt;Cite&gt;&lt;Author&gt;Ellis&lt;/Author&gt;&lt;Year&gt;2016&lt;/Year&gt;&lt;RecNum&gt;479&lt;/RecNum&gt;&lt;record&gt;&lt;rec-number&gt;479&lt;/rec-number&gt;&lt;foreign-keys&gt;&lt;key app="EN" db-id="r9efrava9w0xptew2zp5xwt9v00zp5wsad25" timestamp="1489602132"&gt;479&lt;/key&gt;&lt;/foreign-keys&gt;&lt;ref-type name="Book Section"&gt;5&lt;/ref-type&gt;&lt;contributors&gt;&lt;authors&gt;&lt;author&gt;Ellis, S. R.&lt;/author&gt;&lt;author&gt;Liston, D. B.&lt;/author&gt;&lt;/authors&gt;&lt;secondary-authors&gt;&lt;author&gt;Furstenau, N.&lt;/author&gt;&lt;/secondary-authors&gt;&lt;/contributors&gt;&lt;titles&gt;&lt;title&gt;Visual features used by airport tower controllers: Some implications for the design of remote or virtual towers&lt;/title&gt;&lt;secondary-title&gt;Virtual and Remote Control Tower: Research, Design, Development and Validation&lt;/secondary-title&gt;&lt;/titles&gt;&lt;pages&gt;21-51&lt;/pages&gt;&lt;dates&gt;&lt;year&gt;2016&lt;/year&gt;&lt;/dates&gt;&lt;pub-location&gt;Springer Nature, Switzerland&lt;/pub-location&gt;&lt;publisher&gt;Furstenau, N.&lt;/publisher&gt;&lt;urls&gt;&lt;/urls&gt;&lt;/record&gt;&lt;/Cite&gt;&lt;/EndNote&gt;</w:instrText>
      </w:r>
      <w:r w:rsidR="00E7415C">
        <w:rPr>
          <w:rFonts w:eastAsiaTheme="minorEastAsia"/>
          <w:sz w:val="24"/>
        </w:rPr>
        <w:fldChar w:fldCharType="separate"/>
      </w:r>
      <w:r w:rsidR="00E4164F">
        <w:rPr>
          <w:rFonts w:eastAsiaTheme="minorEastAsia"/>
          <w:noProof/>
          <w:sz w:val="24"/>
        </w:rPr>
        <w:t>(Ellis &amp; Liston, 2016; Wu, Wanyan, &amp; Zhuang, 2015)</w:t>
      </w:r>
      <w:r w:rsidR="00E7415C">
        <w:rPr>
          <w:rFonts w:eastAsiaTheme="minorEastAsia"/>
          <w:sz w:val="24"/>
        </w:rPr>
        <w:fldChar w:fldCharType="end"/>
      </w:r>
      <w:r w:rsidR="00013B9C" w:rsidRPr="00013B9C">
        <w:rPr>
          <w:sz w:val="24"/>
        </w:rPr>
        <w:t xml:space="preserve">. </w:t>
      </w:r>
      <w:r w:rsidR="00BD6300">
        <w:rPr>
          <w:sz w:val="24"/>
        </w:rPr>
        <w:t xml:space="preserve">A number of </w:t>
      </w:r>
      <w:r w:rsidR="00013B9C" w:rsidRPr="00013B9C">
        <w:rPr>
          <w:sz w:val="24"/>
        </w:rPr>
        <w:t xml:space="preserve">visual </w:t>
      </w:r>
      <w:r w:rsidR="00013B9C" w:rsidRPr="00013B9C">
        <w:rPr>
          <w:rFonts w:hint="eastAsia"/>
          <w:sz w:val="24"/>
        </w:rPr>
        <w:t>parameters</w:t>
      </w:r>
      <w:r w:rsidR="00013B9C" w:rsidRPr="00013B9C">
        <w:rPr>
          <w:sz w:val="24"/>
        </w:rPr>
        <w:t xml:space="preserve"> can be precisely recorded and </w:t>
      </w:r>
      <w:r w:rsidR="00C27343" w:rsidRPr="00013B9C">
        <w:rPr>
          <w:sz w:val="24"/>
        </w:rPr>
        <w:t>analyzed</w:t>
      </w:r>
      <w:r w:rsidR="00013B9C" w:rsidRPr="00013B9C">
        <w:rPr>
          <w:sz w:val="24"/>
        </w:rPr>
        <w:t xml:space="preserve"> by eye-tracking devices</w:t>
      </w:r>
      <w:r w:rsidR="004A023C">
        <w:rPr>
          <w:sz w:val="24"/>
        </w:rPr>
        <w:t>.</w:t>
      </w:r>
      <w:r w:rsidR="001D4B8E">
        <w:rPr>
          <w:rFonts w:eastAsiaTheme="minorEastAsia" w:hint="eastAsia"/>
          <w:sz w:val="24"/>
        </w:rPr>
        <w:t xml:space="preserve"> </w:t>
      </w:r>
      <w:r w:rsidR="00BD6300">
        <w:rPr>
          <w:sz w:val="24"/>
        </w:rPr>
        <w:t>Parameters that can be recorded include: a</w:t>
      </w:r>
      <w:r w:rsidR="00013B9C" w:rsidRPr="00013B9C">
        <w:rPr>
          <w:sz w:val="24"/>
        </w:rPr>
        <w:t xml:space="preserve"> pilots’ percentage of fixation in specific areas of instruments</w:t>
      </w:r>
      <w:r w:rsidR="00C27343">
        <w:rPr>
          <w:sz w:val="24"/>
        </w:rPr>
        <w:t>, which are defined as area of interest</w:t>
      </w:r>
      <w:r w:rsidR="00013B9C" w:rsidRPr="00013B9C">
        <w:rPr>
          <w:sz w:val="24"/>
        </w:rPr>
        <w:t xml:space="preserve"> (AOIs)</w:t>
      </w:r>
      <w:r w:rsidR="00C27343">
        <w:rPr>
          <w:sz w:val="24"/>
        </w:rPr>
        <w:t>,</w:t>
      </w:r>
      <w:r w:rsidR="00013B9C" w:rsidRPr="00013B9C">
        <w:rPr>
          <w:sz w:val="24"/>
        </w:rPr>
        <w:t xml:space="preserve"> is </w:t>
      </w:r>
      <w:r w:rsidR="004A023C">
        <w:rPr>
          <w:sz w:val="24"/>
        </w:rPr>
        <w:t xml:space="preserve">closely </w:t>
      </w:r>
      <w:r w:rsidR="00013B9C" w:rsidRPr="00013B9C">
        <w:rPr>
          <w:sz w:val="24"/>
        </w:rPr>
        <w:t xml:space="preserve">associated with attention distribution; pilots’ fixation duration measuring how long they sustain attention on an </w:t>
      </w:r>
      <w:r w:rsidR="00C27343">
        <w:rPr>
          <w:sz w:val="24"/>
        </w:rPr>
        <w:t>AOI</w:t>
      </w:r>
      <w:r w:rsidR="00C27343" w:rsidRPr="00013B9C">
        <w:rPr>
          <w:sz w:val="24"/>
        </w:rPr>
        <w:t xml:space="preserve"> </w:t>
      </w:r>
      <w:r w:rsidR="00013B9C" w:rsidRPr="00013B9C">
        <w:rPr>
          <w:sz w:val="24"/>
        </w:rPr>
        <w:t xml:space="preserve">to diagnose an abnormal situation; saccade amplitude can be used to evaluate the extent </w:t>
      </w:r>
      <w:r w:rsidR="00140DBB">
        <w:rPr>
          <w:sz w:val="24"/>
        </w:rPr>
        <w:t xml:space="preserve">to which </w:t>
      </w:r>
      <w:r w:rsidR="00013B9C" w:rsidRPr="00013B9C">
        <w:rPr>
          <w:sz w:val="24"/>
        </w:rPr>
        <w:t xml:space="preserve">pilots shifted attention among instruments for gaining situation awareness; and pupil size is </w:t>
      </w:r>
      <w:r w:rsidR="00140DBB">
        <w:rPr>
          <w:sz w:val="24"/>
        </w:rPr>
        <w:t xml:space="preserve">used to </w:t>
      </w:r>
      <w:r w:rsidR="00013B9C" w:rsidRPr="00013B9C">
        <w:rPr>
          <w:sz w:val="24"/>
        </w:rPr>
        <w:t>assess pilots’ workload.</w:t>
      </w:r>
      <w:r w:rsidR="00BD6300">
        <w:rPr>
          <w:sz w:val="24"/>
        </w:rPr>
        <w:t xml:space="preserve"> </w:t>
      </w:r>
      <w:r w:rsidR="00013B9C" w:rsidRPr="00013B9C">
        <w:rPr>
          <w:sz w:val="24"/>
        </w:rPr>
        <w:t>Identifying scan pattern of eye movement is crucial</w:t>
      </w:r>
      <w:r w:rsidR="00C60D24">
        <w:rPr>
          <w:sz w:val="24"/>
        </w:rPr>
        <w:t xml:space="preserve"> </w:t>
      </w:r>
      <w:r w:rsidR="00C60D24">
        <w:rPr>
          <w:rFonts w:eastAsiaTheme="minorEastAsia" w:hint="eastAsia"/>
          <w:sz w:val="24"/>
        </w:rPr>
        <w:t>for accident investigation</w:t>
      </w:r>
      <w:r w:rsidR="00013B9C" w:rsidRPr="00013B9C">
        <w:rPr>
          <w:sz w:val="24"/>
        </w:rPr>
        <w:t xml:space="preserve"> in assessing </w:t>
      </w:r>
      <w:r w:rsidR="00C60D24">
        <w:rPr>
          <w:sz w:val="24"/>
        </w:rPr>
        <w:t>the</w:t>
      </w:r>
      <w:r w:rsidR="00013B9C" w:rsidRPr="00013B9C">
        <w:rPr>
          <w:sz w:val="24"/>
        </w:rPr>
        <w:t xml:space="preserve"> cognitive processes </w:t>
      </w:r>
      <w:r w:rsidR="00057A11">
        <w:rPr>
          <w:rFonts w:eastAsiaTheme="minorEastAsia" w:hint="eastAsia"/>
          <w:sz w:val="24"/>
        </w:rPr>
        <w:t>related to</w:t>
      </w:r>
      <w:r w:rsidR="00BD6300">
        <w:rPr>
          <w:rFonts w:eastAsiaTheme="minorEastAsia"/>
          <w:sz w:val="24"/>
        </w:rPr>
        <w:t xml:space="preserve"> </w:t>
      </w:r>
      <w:r w:rsidR="00CB771B">
        <w:rPr>
          <w:sz w:val="24"/>
        </w:rPr>
        <w:t>H</w:t>
      </w:r>
      <w:r w:rsidR="00013B9C" w:rsidRPr="00013B9C">
        <w:rPr>
          <w:sz w:val="24"/>
        </w:rPr>
        <w:t>uman–Computer Interaction (HCI)</w:t>
      </w:r>
      <w:r w:rsidR="00057A11">
        <w:rPr>
          <w:rFonts w:eastAsiaTheme="minorEastAsia" w:hint="eastAsia"/>
          <w:sz w:val="24"/>
        </w:rPr>
        <w:t xml:space="preserve"> </w:t>
      </w:r>
      <w:r w:rsidR="00E7415C">
        <w:rPr>
          <w:rFonts w:eastAsiaTheme="minorEastAsia"/>
          <w:sz w:val="24"/>
        </w:rPr>
        <w:fldChar w:fldCharType="begin">
          <w:fldData xml:space="preserve">PEVuZE5vdGU+PENpdGU+PEF1dGhvcj5LZWFybmV5PC9BdXRob3I+PFllYXI+MjAxNjwvWWVhcj48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</w:fldData>
        </w:fldChar>
      </w:r>
      <w:r w:rsidR="00437439">
        <w:rPr>
          <w:rFonts w:eastAsiaTheme="minorEastAsia"/>
          <w:sz w:val="24"/>
        </w:rPr>
        <w:instrText xml:space="preserve"> ADDIN EN.CITE </w:instrText>
      </w:r>
      <w:r w:rsidR="00E7415C">
        <w:rPr>
          <w:rFonts w:eastAsiaTheme="minorEastAsia"/>
          <w:sz w:val="24"/>
        </w:rPr>
        <w:fldChar w:fldCharType="begin">
          <w:fldData xml:space="preserve">PEVuZE5vdGU+PENpdGU+PEF1dGhvcj5LZWFybmV5PC9BdXRob3I+PFllYXI+MjAxNjwvWWVhcj48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</w:fldData>
        </w:fldChar>
      </w:r>
      <w:r w:rsidR="00437439">
        <w:rPr>
          <w:rFonts w:eastAsiaTheme="minorEastAsia"/>
          <w:sz w:val="24"/>
        </w:rPr>
        <w:instrText xml:space="preserve"> ADDIN EN.CITE.DATA </w:instrText>
      </w:r>
      <w:r w:rsidR="00E7415C">
        <w:rPr>
          <w:rFonts w:eastAsiaTheme="minorEastAsia"/>
          <w:sz w:val="24"/>
        </w:rPr>
      </w:r>
      <w:r w:rsidR="00E7415C">
        <w:rPr>
          <w:rFonts w:eastAsiaTheme="minorEastAsia"/>
          <w:sz w:val="24"/>
        </w:rPr>
        <w:fldChar w:fldCharType="end"/>
      </w:r>
      <w:r w:rsidR="00E7415C">
        <w:rPr>
          <w:rFonts w:eastAsiaTheme="minorEastAsia"/>
          <w:sz w:val="24"/>
        </w:rPr>
      </w:r>
      <w:r w:rsidR="00E7415C">
        <w:rPr>
          <w:rFonts w:eastAsiaTheme="minorEastAsia"/>
          <w:sz w:val="24"/>
        </w:rPr>
        <w:fldChar w:fldCharType="separate"/>
      </w:r>
      <w:r w:rsidR="00C463E4">
        <w:rPr>
          <w:rFonts w:eastAsiaTheme="minorEastAsia"/>
          <w:noProof/>
          <w:sz w:val="24"/>
        </w:rPr>
        <w:t>(Honn, Satterfield, McCauley, Caldwell, &amp; Dongen, 2016; Kearney, Li, &amp; Lin, 2016; Yu, Wang, Li, &amp; Braithwaite, 2014)</w:t>
      </w:r>
      <w:r w:rsidR="00E7415C">
        <w:rPr>
          <w:rFonts w:eastAsiaTheme="minorEastAsia"/>
          <w:sz w:val="24"/>
        </w:rPr>
        <w:fldChar w:fldCharType="end"/>
      </w:r>
      <w:r w:rsidR="00013B9C" w:rsidRPr="00013B9C">
        <w:rPr>
          <w:sz w:val="24"/>
        </w:rPr>
        <w:t>.</w:t>
      </w:r>
    </w:p>
    <w:p w14:paraId="74D2870C" w14:textId="77777777" w:rsidR="001D4B8E" w:rsidRPr="00AD06FA" w:rsidRDefault="001D4B8E" w:rsidP="001D4B8E">
      <w:pPr>
        <w:spacing w:before="190" w:after="190"/>
        <w:ind w:firstLineChars="0" w:firstLine="0"/>
        <w:jc w:val="center"/>
        <w:rPr>
          <w:rFonts w:eastAsia="PMingLiU"/>
          <w:szCs w:val="28"/>
        </w:rPr>
      </w:pPr>
      <w:r w:rsidRPr="00E80D66">
        <w:rPr>
          <w:rFonts w:eastAsia="PMingLiU"/>
          <w:noProof/>
          <w:szCs w:val="28"/>
          <w:lang w:eastAsia="en-US"/>
        </w:rPr>
        <w:lastRenderedPageBreak/>
        <w:drawing>
          <wp:inline distT="0" distB="0" distL="0" distR="0" wp14:anchorId="20D472B6" wp14:editId="11416312">
            <wp:extent cx="5274310" cy="2145741"/>
            <wp:effectExtent l="19050" t="19050" r="21590" b="26035"/>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145741"/>
                    </a:xfrm>
                    <a:prstGeom prst="rect">
                      <a:avLst/>
                    </a:prstGeom>
                    <a:noFill/>
                    <a:ln w="12700">
                      <a:solidFill>
                        <a:schemeClr val="tx1"/>
                      </a:solidFill>
                    </a:ln>
                    <a:extLst/>
                  </pic:spPr>
                </pic:pic>
              </a:graphicData>
            </a:graphic>
          </wp:inline>
        </w:drawing>
      </w:r>
    </w:p>
    <w:p w14:paraId="4B93D9A9" w14:textId="77777777" w:rsidR="001D4B8E" w:rsidRPr="00AD06FA" w:rsidRDefault="001D4B8E" w:rsidP="00CD2185">
      <w:pPr>
        <w:pStyle w:val="a1"/>
        <w:rPr>
          <w:rFonts w:eastAsiaTheme="minorEastAsia"/>
          <w:lang w:bidi="en-US"/>
        </w:rPr>
      </w:pPr>
      <w:bookmarkStart w:id="1" w:name="_Toc437850908"/>
      <w:r w:rsidRPr="00AD06FA">
        <w:t>Figure 1.</w:t>
      </w:r>
      <w:r>
        <w:t xml:space="preserve"> GE235 i</w:t>
      </w:r>
      <w:r w:rsidRPr="00AD06FA">
        <w:t>njury and fatality distribution</w:t>
      </w:r>
      <w:bookmarkEnd w:id="1"/>
      <w:r>
        <w:t>s</w:t>
      </w:r>
    </w:p>
    <w:p w14:paraId="0211FD71" w14:textId="77777777" w:rsidR="00BE5B66" w:rsidRDefault="00BE5B66" w:rsidP="00013B9C">
      <w:pPr>
        <w:spacing w:before="190" w:after="190"/>
        <w:ind w:firstLineChars="0" w:firstLine="0"/>
        <w:rPr>
          <w:rFonts w:eastAsiaTheme="minorEastAsia"/>
          <w:b/>
          <w:szCs w:val="28"/>
        </w:rPr>
      </w:pPr>
    </w:p>
    <w:p w14:paraId="073491C0" w14:textId="77777777" w:rsidR="00013B9C" w:rsidRPr="00695D0D" w:rsidRDefault="00BE5B66" w:rsidP="00695D0D">
      <w:pPr>
        <w:pStyle w:val="ListParagraph"/>
        <w:numPr>
          <w:ilvl w:val="0"/>
          <w:numId w:val="79"/>
        </w:numPr>
        <w:spacing w:before="190" w:after="190"/>
        <w:ind w:leftChars="0" w:firstLineChars="0"/>
        <w:rPr>
          <w:rFonts w:eastAsiaTheme="minorEastAsia"/>
          <w:b/>
          <w:szCs w:val="28"/>
        </w:rPr>
      </w:pPr>
      <w:r w:rsidRPr="00695D0D">
        <w:rPr>
          <w:rFonts w:eastAsiaTheme="minorEastAsia"/>
          <w:b/>
          <w:szCs w:val="28"/>
        </w:rPr>
        <w:t>Background</w:t>
      </w:r>
      <w:r w:rsidR="00013B9C" w:rsidRPr="00695D0D">
        <w:rPr>
          <w:rFonts w:eastAsiaTheme="minorEastAsia"/>
          <w:b/>
          <w:szCs w:val="28"/>
        </w:rPr>
        <w:t xml:space="preserve"> of the Flight</w:t>
      </w:r>
      <w:r w:rsidR="00013B9C" w:rsidRPr="00695D0D">
        <w:rPr>
          <w:rFonts w:eastAsiaTheme="minorEastAsia" w:hint="eastAsia"/>
          <w:b/>
          <w:szCs w:val="28"/>
        </w:rPr>
        <w:t xml:space="preserve"> GE235</w:t>
      </w:r>
    </w:p>
    <w:p w14:paraId="06C820FD" w14:textId="77777777" w:rsidR="007C4DF5" w:rsidRDefault="00333E4C" w:rsidP="00A70ED3">
      <w:pPr>
        <w:spacing w:before="190" w:after="190"/>
        <w:ind w:firstLineChars="0" w:firstLine="0"/>
        <w:rPr>
          <w:rFonts w:eastAsiaTheme="minorEastAsia"/>
          <w:sz w:val="24"/>
        </w:rPr>
      </w:pPr>
      <w:r w:rsidRPr="00586353">
        <w:rPr>
          <w:sz w:val="24"/>
        </w:rPr>
        <w:t>The occurrence flight GE235 was on a regular public transport service from Songshan to Kinmen.</w:t>
      </w:r>
      <w:r w:rsidR="00C60D24">
        <w:rPr>
          <w:sz w:val="24"/>
        </w:rPr>
        <w:t xml:space="preserve"> </w:t>
      </w:r>
      <w:r w:rsidR="007C4DF5" w:rsidRPr="00586353">
        <w:rPr>
          <w:rFonts w:eastAsiaTheme="minorEastAsia"/>
          <w:sz w:val="24"/>
        </w:rPr>
        <w:t>Captain A, who was the pilot-in-command (PIC), occupied the left seat and was the pilot flying (PF)</w:t>
      </w:r>
      <w:r w:rsidR="00C60D24">
        <w:rPr>
          <w:rFonts w:eastAsiaTheme="minorEastAsia"/>
          <w:sz w:val="24"/>
        </w:rPr>
        <w:t xml:space="preserve"> </w:t>
      </w:r>
      <w:r w:rsidR="00013B9C">
        <w:rPr>
          <w:rFonts w:eastAsiaTheme="minorEastAsia"/>
          <w:sz w:val="24"/>
        </w:rPr>
        <w:t>for the take</w:t>
      </w:r>
      <w:r w:rsidR="00013B9C">
        <w:rPr>
          <w:rFonts w:eastAsiaTheme="minorEastAsia" w:hint="eastAsia"/>
          <w:sz w:val="24"/>
        </w:rPr>
        <w:t>-</w:t>
      </w:r>
      <w:r w:rsidR="007C4DF5" w:rsidRPr="00586353">
        <w:rPr>
          <w:rFonts w:eastAsiaTheme="minorEastAsia"/>
          <w:sz w:val="24"/>
        </w:rPr>
        <w:t xml:space="preserve">off, while Captain B occupied the right seat and was the pilot monitoring (PM). </w:t>
      </w:r>
      <w:r w:rsidR="00E05D7C" w:rsidRPr="00586353">
        <w:rPr>
          <w:rFonts w:eastAsiaTheme="minorEastAsia"/>
          <w:sz w:val="24"/>
        </w:rPr>
        <w:t>One</w:t>
      </w:r>
      <w:r w:rsidR="007C4DF5" w:rsidRPr="00586353">
        <w:rPr>
          <w:rFonts w:eastAsiaTheme="minorEastAsia"/>
          <w:sz w:val="24"/>
        </w:rPr>
        <w:t xml:space="preserve"> first officer occupied the cockpit jump seat as an observer pilot (OBS). A</w:t>
      </w:r>
      <w:r w:rsidR="007C4DF5" w:rsidRPr="00586353">
        <w:rPr>
          <w:sz w:val="24"/>
        </w:rPr>
        <w:t>ccording to the FDR</w:t>
      </w:r>
      <w:r w:rsidR="00C60D24">
        <w:rPr>
          <w:rFonts w:eastAsia="PMingLiU"/>
          <w:sz w:val="24"/>
        </w:rPr>
        <w:t xml:space="preserve"> and</w:t>
      </w:r>
      <w:r w:rsidR="001D4B8E">
        <w:rPr>
          <w:rFonts w:eastAsia="PMingLiU" w:hint="eastAsia"/>
          <w:sz w:val="24"/>
        </w:rPr>
        <w:t xml:space="preserve"> </w:t>
      </w:r>
      <w:r w:rsidR="007C4DF5" w:rsidRPr="00586353">
        <w:rPr>
          <w:sz w:val="24"/>
        </w:rPr>
        <w:t>CVR</w:t>
      </w:r>
      <w:r w:rsidR="007C4DF5" w:rsidRPr="00586353">
        <w:rPr>
          <w:rFonts w:eastAsia="PMingLiU"/>
          <w:sz w:val="24"/>
        </w:rPr>
        <w:t xml:space="preserve"> data</w:t>
      </w:r>
      <w:r w:rsidR="007C4DF5" w:rsidRPr="00586353">
        <w:rPr>
          <w:sz w:val="24"/>
        </w:rPr>
        <w:t>,</w:t>
      </w:r>
      <w:r w:rsidR="007C4DF5" w:rsidRPr="00586353">
        <w:rPr>
          <w:rFonts w:eastAsiaTheme="minorEastAsia"/>
          <w:sz w:val="24"/>
        </w:rPr>
        <w:t xml:space="preserve"> GE235 took off from Songshan runway 10 at </w:t>
      </w:r>
      <w:r w:rsidR="00BE5B66">
        <w:rPr>
          <w:rFonts w:eastAsiaTheme="minorEastAsia"/>
          <w:sz w:val="24"/>
        </w:rPr>
        <w:t>1051</w:t>
      </w:r>
      <w:r w:rsidR="00C60D24">
        <w:rPr>
          <w:rFonts w:eastAsiaTheme="minorEastAsia"/>
          <w:sz w:val="24"/>
        </w:rPr>
        <w:t xml:space="preserve"> -t</w:t>
      </w:r>
      <w:r w:rsidR="00BE5B66">
        <w:rPr>
          <w:rFonts w:eastAsiaTheme="minorEastAsia"/>
          <w:sz w:val="24"/>
        </w:rPr>
        <w:t>he take-</w:t>
      </w:r>
      <w:r w:rsidR="007C4DF5" w:rsidRPr="00586353">
        <w:rPr>
          <w:rFonts w:eastAsiaTheme="minorEastAsia"/>
          <w:sz w:val="24"/>
        </w:rPr>
        <w:t>off roll commenced at 1051:39. Four seconds later (1051:43), the PM mentioned that the automatic take</w:t>
      </w:r>
      <w:r w:rsidR="00C60D24">
        <w:rPr>
          <w:rFonts w:eastAsiaTheme="minorEastAsia"/>
          <w:sz w:val="24"/>
        </w:rPr>
        <w:t>-</w:t>
      </w:r>
      <w:r w:rsidR="007C4DF5" w:rsidRPr="00586353">
        <w:rPr>
          <w:rFonts w:eastAsiaTheme="minorEastAsia"/>
          <w:sz w:val="24"/>
        </w:rPr>
        <w:t>off power control system (ATPCS)</w:t>
      </w:r>
      <w:r w:rsidR="00A23B06" w:rsidRPr="00586353">
        <w:rPr>
          <w:rStyle w:val="FootnoteReference"/>
          <w:rFonts w:eastAsiaTheme="minorEastAsia"/>
          <w:sz w:val="24"/>
        </w:rPr>
        <w:footnoteReference w:id="1"/>
      </w:r>
      <w:r w:rsidR="007C4DF5" w:rsidRPr="00586353">
        <w:rPr>
          <w:rFonts w:eastAsiaTheme="minorEastAsia"/>
          <w:sz w:val="24"/>
        </w:rPr>
        <w:t xml:space="preserve"> was not armed. The PF </w:t>
      </w:r>
      <w:r w:rsidR="00E05D7C" w:rsidRPr="00586353">
        <w:rPr>
          <w:rFonts w:eastAsiaTheme="minorEastAsia"/>
          <w:sz w:val="24"/>
        </w:rPr>
        <w:t>d</w:t>
      </w:r>
      <w:r w:rsidR="00BE5B66">
        <w:rPr>
          <w:rFonts w:eastAsiaTheme="minorEastAsia"/>
          <w:sz w:val="24"/>
        </w:rPr>
        <w:t>ecided to continue the take-</w:t>
      </w:r>
      <w:r w:rsidR="00E05D7C" w:rsidRPr="00586353">
        <w:rPr>
          <w:rFonts w:eastAsiaTheme="minorEastAsia"/>
          <w:sz w:val="24"/>
        </w:rPr>
        <w:t>off roll.</w:t>
      </w:r>
      <w:r w:rsidR="007C4DF5" w:rsidRPr="00586353">
        <w:rPr>
          <w:rFonts w:eastAsiaTheme="minorEastAsia"/>
          <w:sz w:val="24"/>
        </w:rPr>
        <w:t xml:space="preserve"> Seven seconds later, the PM stated “</w:t>
      </w:r>
      <w:r w:rsidR="007C4DF5" w:rsidRPr="00586353">
        <w:rPr>
          <w:rFonts w:eastAsiaTheme="minorEastAsia"/>
          <w:i/>
          <w:sz w:val="24"/>
        </w:rPr>
        <w:t>oh there it is ATPCS armed</w:t>
      </w:r>
      <w:r w:rsidR="007C4DF5" w:rsidRPr="00586353">
        <w:rPr>
          <w:rFonts w:eastAsiaTheme="minorEastAsia"/>
          <w:sz w:val="24"/>
        </w:rPr>
        <w:t>”, and the aircraft became airborne at 1052:01. The crew selected an altitude of 5,000 feet and airspeed of 115 knots on the autopilot. At 1052:34 the Songshan tower controller instructed the GE235 flight crew to contact Taipei Approach while the aircraft was commencing a right turn and climbing through an altitude of 1,000 feet.</w:t>
      </w:r>
    </w:p>
    <w:p w14:paraId="46A630CA" w14:textId="77777777" w:rsidR="001D4B8E" w:rsidRPr="00586353" w:rsidRDefault="001D4B8E" w:rsidP="001D4B8E">
      <w:pPr>
        <w:spacing w:before="190" w:after="190"/>
        <w:ind w:firstLineChars="0" w:firstLine="0"/>
        <w:rPr>
          <w:rFonts w:eastAsiaTheme="minorEastAsia"/>
          <w:sz w:val="24"/>
        </w:rPr>
      </w:pPr>
      <w:r>
        <w:rPr>
          <w:rFonts w:eastAsiaTheme="minorEastAsia"/>
          <w:sz w:val="24"/>
        </w:rPr>
        <w:t>As</w:t>
      </w:r>
      <w:r w:rsidRPr="00586353">
        <w:rPr>
          <w:rFonts w:eastAsiaTheme="minorEastAsia"/>
          <w:sz w:val="24"/>
        </w:rPr>
        <w:t xml:space="preserve"> the aircraft was continuing the right turn and climbing through 1,200 feet, the FDR indicated that engine number 1 (ENG 1) was operating in an uptrim condition with its bleed valve closed. That corresponded with the beginning of an ATPCS sequence, which included the auto</w:t>
      </w:r>
      <w:r>
        <w:rPr>
          <w:rFonts w:eastAsiaTheme="minorEastAsia"/>
          <w:sz w:val="24"/>
        </w:rPr>
        <w:t>-</w:t>
      </w:r>
      <w:r w:rsidRPr="00586353">
        <w:rPr>
          <w:rFonts w:eastAsiaTheme="minorEastAsia"/>
          <w:sz w:val="24"/>
        </w:rPr>
        <w:t xml:space="preserve">feathering of the engine number 2 (ENG 2) propellers. The Master Warning </w:t>
      </w:r>
      <w:r w:rsidRPr="00586353">
        <w:rPr>
          <w:rFonts w:eastAsiaTheme="minorEastAsia" w:hint="eastAsia"/>
          <w:sz w:val="24"/>
        </w:rPr>
        <w:t xml:space="preserve">(MW) </w:t>
      </w:r>
      <w:r w:rsidRPr="00586353">
        <w:rPr>
          <w:rFonts w:eastAsiaTheme="minorEastAsia"/>
          <w:sz w:val="24"/>
        </w:rPr>
        <w:t xml:space="preserve">annunciated in the cockpit and the ENG 2 propeller pitch angles started to advance to the feather position accompanied by the indication of the “ENG 2 FLAME OUT AT TAKE OFF” procedure on the </w:t>
      </w:r>
      <w:r>
        <w:rPr>
          <w:rFonts w:eastAsiaTheme="minorEastAsia"/>
          <w:sz w:val="24"/>
        </w:rPr>
        <w:t>E</w:t>
      </w:r>
      <w:r w:rsidRPr="00586353">
        <w:rPr>
          <w:rFonts w:eastAsiaTheme="minorEastAsia"/>
          <w:sz w:val="24"/>
        </w:rPr>
        <w:t xml:space="preserve">ngine </w:t>
      </w:r>
      <w:r>
        <w:rPr>
          <w:rFonts w:eastAsiaTheme="minorEastAsia"/>
          <w:sz w:val="24"/>
        </w:rPr>
        <w:t>W</w:t>
      </w:r>
      <w:r w:rsidRPr="00586353">
        <w:rPr>
          <w:rFonts w:eastAsiaTheme="minorEastAsia"/>
          <w:sz w:val="24"/>
        </w:rPr>
        <w:t xml:space="preserve">arning </w:t>
      </w:r>
      <w:r>
        <w:rPr>
          <w:rFonts w:eastAsiaTheme="minorEastAsia"/>
          <w:sz w:val="24"/>
        </w:rPr>
        <w:t>D</w:t>
      </w:r>
      <w:r w:rsidRPr="00586353">
        <w:rPr>
          <w:rFonts w:eastAsiaTheme="minorEastAsia"/>
          <w:sz w:val="24"/>
        </w:rPr>
        <w:t xml:space="preserve">isplay (EWD). </w:t>
      </w:r>
    </w:p>
    <w:p w14:paraId="70AA8A60" w14:textId="77777777" w:rsidR="001D4B8E" w:rsidRPr="00586353" w:rsidRDefault="001D4B8E" w:rsidP="001D4B8E">
      <w:pPr>
        <w:spacing w:before="190" w:after="190"/>
        <w:ind w:firstLineChars="0" w:firstLine="0"/>
        <w:rPr>
          <w:rFonts w:eastAsiaTheme="minorEastAsia"/>
          <w:sz w:val="24"/>
        </w:rPr>
      </w:pPr>
      <w:r w:rsidRPr="00586353">
        <w:rPr>
          <w:rFonts w:eastAsiaTheme="minorEastAsia"/>
          <w:sz w:val="24"/>
        </w:rPr>
        <w:t>At 1052:41, the autopilot was disconnected as the aircraft climbed through an altitude of 1,300 feet. Three seconds later, the ATPCS sequence ended and the ENG 2 propeller was fully feathered. At 1052:43 the PF stated “</w:t>
      </w:r>
      <w:r>
        <w:rPr>
          <w:rFonts w:eastAsiaTheme="minorEastAsia"/>
          <w:i/>
          <w:sz w:val="24"/>
        </w:rPr>
        <w:t>I</w:t>
      </w:r>
      <w:r w:rsidRPr="00586353">
        <w:rPr>
          <w:rFonts w:eastAsiaTheme="minorEastAsia"/>
          <w:i/>
          <w:sz w:val="24"/>
        </w:rPr>
        <w:t xml:space="preserve"> will pull back engine one throttle</w:t>
      </w:r>
      <w:r w:rsidRPr="00586353">
        <w:rPr>
          <w:rFonts w:eastAsiaTheme="minorEastAsia"/>
          <w:sz w:val="24"/>
        </w:rPr>
        <w:t>”. The PM responded “</w:t>
      </w:r>
      <w:r w:rsidRPr="00586353">
        <w:rPr>
          <w:rFonts w:eastAsiaTheme="minorEastAsia"/>
          <w:i/>
          <w:sz w:val="24"/>
        </w:rPr>
        <w:t>wait a second cross check</w:t>
      </w:r>
      <w:r w:rsidRPr="00586353">
        <w:rPr>
          <w:rFonts w:eastAsiaTheme="minorEastAsia"/>
          <w:sz w:val="24"/>
        </w:rPr>
        <w:t xml:space="preserve">”, but the ENG 1 </w:t>
      </w:r>
      <w:r>
        <w:rPr>
          <w:rFonts w:eastAsiaTheme="minorEastAsia"/>
          <w:sz w:val="24"/>
        </w:rPr>
        <w:t>P</w:t>
      </w:r>
      <w:r w:rsidRPr="00586353">
        <w:rPr>
          <w:rFonts w:eastAsiaTheme="minorEastAsia"/>
          <w:sz w:val="24"/>
        </w:rPr>
        <w:t xml:space="preserve">ower </w:t>
      </w:r>
      <w:r>
        <w:rPr>
          <w:rFonts w:eastAsiaTheme="minorEastAsia"/>
          <w:sz w:val="24"/>
        </w:rPr>
        <w:t>L</w:t>
      </w:r>
      <w:r w:rsidRPr="00586353">
        <w:rPr>
          <w:rFonts w:eastAsiaTheme="minorEastAsia"/>
          <w:sz w:val="24"/>
        </w:rPr>
        <w:t xml:space="preserve">ever </w:t>
      </w:r>
      <w:r>
        <w:rPr>
          <w:rFonts w:eastAsiaTheme="minorEastAsia"/>
          <w:sz w:val="24"/>
        </w:rPr>
        <w:t>A</w:t>
      </w:r>
      <w:r w:rsidRPr="00586353">
        <w:rPr>
          <w:rFonts w:eastAsiaTheme="minorEastAsia"/>
          <w:sz w:val="24"/>
        </w:rPr>
        <w:t xml:space="preserve">ngle (PLA) had already been retarded from 75 degrees to 66 degrees. </w:t>
      </w:r>
    </w:p>
    <w:p w14:paraId="598B8BBF" w14:textId="77777777" w:rsidR="001D4B8E" w:rsidRPr="00586353" w:rsidRDefault="001D4B8E" w:rsidP="001D4B8E">
      <w:pPr>
        <w:spacing w:before="190" w:after="190"/>
        <w:ind w:firstLineChars="0" w:firstLine="0"/>
        <w:rPr>
          <w:rFonts w:eastAsiaTheme="minorEastAsia"/>
          <w:iCs/>
          <w:sz w:val="24"/>
        </w:rPr>
      </w:pPr>
      <w:r w:rsidRPr="00586353">
        <w:rPr>
          <w:rFonts w:eastAsiaTheme="minorEastAsia"/>
          <w:iCs/>
          <w:sz w:val="24"/>
        </w:rPr>
        <w:lastRenderedPageBreak/>
        <w:t>At 1053:00, the PM stated “</w:t>
      </w:r>
      <w:r w:rsidRPr="00586353">
        <w:rPr>
          <w:rFonts w:eastAsiaTheme="minorEastAsia"/>
          <w:i/>
          <w:iCs/>
          <w:sz w:val="24"/>
        </w:rPr>
        <w:t>okay engine flame out check</w:t>
      </w:r>
      <w:r w:rsidRPr="00586353">
        <w:rPr>
          <w:rFonts w:eastAsiaTheme="minorEastAsia"/>
          <w:iCs/>
          <w:sz w:val="24"/>
        </w:rPr>
        <w:t>”. The PF responded “</w:t>
      </w:r>
      <w:r w:rsidRPr="00586353">
        <w:rPr>
          <w:rFonts w:eastAsiaTheme="minorEastAsia"/>
          <w:i/>
          <w:iCs/>
          <w:sz w:val="24"/>
        </w:rPr>
        <w:t xml:space="preserve">check” </w:t>
      </w:r>
      <w:r w:rsidRPr="00586353">
        <w:rPr>
          <w:rFonts w:eastAsiaTheme="minorEastAsia"/>
          <w:iCs/>
          <w:sz w:val="24"/>
        </w:rPr>
        <w:t>and the PM stated “</w:t>
      </w:r>
      <w:r w:rsidRPr="00586353">
        <w:rPr>
          <w:rFonts w:eastAsiaTheme="minorEastAsia"/>
          <w:i/>
          <w:iCs/>
          <w:sz w:val="24"/>
        </w:rPr>
        <w:t>check up trim yes, auto feather yes</w:t>
      </w:r>
      <w:r w:rsidRPr="00586353">
        <w:rPr>
          <w:rFonts w:eastAsiaTheme="minorEastAsia"/>
          <w:iCs/>
          <w:sz w:val="24"/>
        </w:rPr>
        <w:t>”. At 1053:05 the PF responded “</w:t>
      </w:r>
      <w:r w:rsidRPr="00586353">
        <w:rPr>
          <w:rFonts w:eastAsiaTheme="minorEastAsia"/>
          <w:i/>
          <w:iCs/>
          <w:sz w:val="24"/>
        </w:rPr>
        <w:t>okay</w:t>
      </w:r>
      <w:r w:rsidRPr="00586353">
        <w:rPr>
          <w:rFonts w:eastAsiaTheme="minorEastAsia"/>
          <w:iCs/>
          <w:sz w:val="24"/>
        </w:rPr>
        <w:t xml:space="preserve">”. At almost the same time, the PM </w:t>
      </w:r>
      <w:r>
        <w:rPr>
          <w:rFonts w:eastAsiaTheme="minorEastAsia"/>
          <w:iCs/>
          <w:sz w:val="24"/>
        </w:rPr>
        <w:t>was recorded as saying</w:t>
      </w:r>
      <w:r w:rsidRPr="00586353">
        <w:rPr>
          <w:rFonts w:eastAsiaTheme="minorEastAsia"/>
          <w:iCs/>
          <w:sz w:val="24"/>
        </w:rPr>
        <w:t xml:space="preserve"> “</w:t>
      </w:r>
      <w:r w:rsidRPr="00586353">
        <w:rPr>
          <w:rFonts w:eastAsiaTheme="minorEastAsia"/>
          <w:i/>
          <w:iCs/>
          <w:sz w:val="24"/>
        </w:rPr>
        <w:t>watch the speed</w:t>
      </w:r>
      <w:r w:rsidRPr="00586353">
        <w:rPr>
          <w:rFonts w:eastAsiaTheme="minorEastAsia"/>
          <w:iCs/>
          <w:sz w:val="24"/>
        </w:rPr>
        <w:t>” because the indicated airspeed had reduced to 101 knots. The PF then announced ”</w:t>
      </w:r>
      <w:r w:rsidRPr="00586353">
        <w:rPr>
          <w:i/>
          <w:kern w:val="0"/>
          <w:sz w:val="24"/>
        </w:rPr>
        <w:t>pull back number one</w:t>
      </w:r>
      <w:r w:rsidRPr="00586353">
        <w:rPr>
          <w:rFonts w:eastAsiaTheme="minorEastAsia"/>
          <w:iCs/>
          <w:sz w:val="24"/>
        </w:rPr>
        <w:t>”, and the ENG 1 PLA was retarded to 49 degrees. While the ENG 1 power lever was retarded, the PM said “</w:t>
      </w:r>
      <w:r w:rsidRPr="00586353">
        <w:rPr>
          <w:i/>
          <w:kern w:val="0"/>
          <w:sz w:val="24"/>
        </w:rPr>
        <w:t xml:space="preserve">okay now number two engine flameout </w:t>
      </w:r>
      <w:r w:rsidRPr="00586353">
        <w:rPr>
          <w:rFonts w:eastAsiaTheme="minorEastAsia"/>
          <w:i/>
          <w:kern w:val="0"/>
          <w:sz w:val="24"/>
        </w:rPr>
        <w:t>confirm</w:t>
      </w:r>
      <w:r w:rsidRPr="00586353">
        <w:rPr>
          <w:i/>
          <w:kern w:val="0"/>
          <w:sz w:val="24"/>
        </w:rPr>
        <w:t>ed</w:t>
      </w:r>
      <w:r w:rsidRPr="00586353">
        <w:rPr>
          <w:rFonts w:eastAsiaTheme="minorEastAsia"/>
          <w:iCs/>
          <w:sz w:val="24"/>
        </w:rPr>
        <w:t>”, and the PF responded “</w:t>
      </w:r>
      <w:r w:rsidRPr="00586353">
        <w:rPr>
          <w:rFonts w:eastAsiaTheme="minorEastAsia"/>
          <w:i/>
          <w:iCs/>
          <w:sz w:val="24"/>
        </w:rPr>
        <w:t>okay</w:t>
      </w:r>
      <w:r w:rsidRPr="00586353">
        <w:rPr>
          <w:rFonts w:eastAsiaTheme="minorEastAsia"/>
          <w:iCs/>
          <w:sz w:val="24"/>
        </w:rPr>
        <w:t>” but the ENG 1 PLA still remained at 49 degrees.</w:t>
      </w:r>
    </w:p>
    <w:p w14:paraId="597CF66D" w14:textId="77777777" w:rsidR="007C4DF5" w:rsidRPr="00586353" w:rsidRDefault="007C4DF5" w:rsidP="00A70ED3">
      <w:pPr>
        <w:spacing w:before="190" w:after="190"/>
        <w:ind w:firstLineChars="0" w:firstLine="0"/>
        <w:rPr>
          <w:rFonts w:eastAsiaTheme="minorEastAsia"/>
          <w:iCs/>
          <w:sz w:val="24"/>
        </w:rPr>
      </w:pPr>
      <w:r w:rsidRPr="00586353">
        <w:rPr>
          <w:rFonts w:eastAsiaTheme="minorEastAsia"/>
          <w:iCs/>
          <w:sz w:val="24"/>
        </w:rPr>
        <w:t xml:space="preserve">At 1053:09, the aircraft had climbed to 1,630 feet, which was the highest altitude recorded for the occurrence flight. The indicated airspeed was 102 knots. The </w:t>
      </w:r>
      <w:r w:rsidR="005A38E9" w:rsidRPr="00586353">
        <w:rPr>
          <w:rFonts w:eastAsiaTheme="minorEastAsia"/>
          <w:iCs/>
          <w:sz w:val="24"/>
        </w:rPr>
        <w:t>automatic flight control system</w:t>
      </w:r>
      <w:r w:rsidRPr="00586353">
        <w:rPr>
          <w:rFonts w:eastAsiaTheme="minorEastAsia"/>
          <w:iCs/>
          <w:sz w:val="24"/>
        </w:rPr>
        <w:t xml:space="preserve"> </w:t>
      </w:r>
      <w:r w:rsidR="00453866">
        <w:rPr>
          <w:rFonts w:eastAsiaTheme="minorEastAsia"/>
          <w:iCs/>
          <w:sz w:val="24"/>
        </w:rPr>
        <w:t>Indicated Air Speed (</w:t>
      </w:r>
      <w:r w:rsidRPr="00586353">
        <w:rPr>
          <w:rFonts w:eastAsiaTheme="minorEastAsia"/>
          <w:iCs/>
          <w:sz w:val="24"/>
        </w:rPr>
        <w:t>IAS</w:t>
      </w:r>
      <w:r w:rsidR="00453866">
        <w:rPr>
          <w:rFonts w:eastAsiaTheme="minorEastAsia"/>
          <w:iCs/>
          <w:sz w:val="24"/>
        </w:rPr>
        <w:t>)</w:t>
      </w:r>
      <w:r w:rsidRPr="00586353">
        <w:rPr>
          <w:rFonts w:eastAsiaTheme="minorEastAsia"/>
          <w:iCs/>
          <w:sz w:val="24"/>
        </w:rPr>
        <w:t xml:space="preserve"> mode then reverted into PITCH HOLD</w:t>
      </w:r>
      <w:r w:rsidR="00C63D6A">
        <w:rPr>
          <w:rStyle w:val="FootnoteReference"/>
          <w:rFonts w:eastAsiaTheme="minorEastAsia"/>
          <w:iCs/>
          <w:sz w:val="24"/>
        </w:rPr>
        <w:footnoteReference w:id="2"/>
      </w:r>
      <w:r w:rsidRPr="00586353">
        <w:rPr>
          <w:rFonts w:eastAsiaTheme="minorEastAsia"/>
          <w:iCs/>
          <w:sz w:val="24"/>
        </w:rPr>
        <w:t xml:space="preserve"> mode and one second later the stall warning annunciated in the cockpit</w:t>
      </w:r>
      <w:r w:rsidR="000C4FBE" w:rsidRPr="00586353">
        <w:rPr>
          <w:rFonts w:eastAsiaTheme="minorEastAsia"/>
          <w:iCs/>
          <w:sz w:val="24"/>
        </w:rPr>
        <w:t xml:space="preserve"> for one second</w:t>
      </w:r>
      <w:r w:rsidRPr="00586353">
        <w:rPr>
          <w:rFonts w:eastAsiaTheme="minorEastAsia"/>
          <w:iCs/>
          <w:sz w:val="24"/>
        </w:rPr>
        <w:t>. The PF then stated “</w:t>
      </w:r>
      <w:r w:rsidRPr="00586353">
        <w:rPr>
          <w:rFonts w:eastAsiaTheme="minorEastAsia"/>
          <w:i/>
          <w:iCs/>
          <w:sz w:val="24"/>
        </w:rPr>
        <w:t>terrain ahead</w:t>
      </w:r>
      <w:r w:rsidRPr="00586353">
        <w:rPr>
          <w:rFonts w:eastAsiaTheme="minorEastAsia"/>
          <w:iCs/>
          <w:sz w:val="24"/>
        </w:rPr>
        <w:t>” and the PM replied “</w:t>
      </w:r>
      <w:r w:rsidRPr="00586353">
        <w:rPr>
          <w:rFonts w:eastAsiaTheme="minorEastAsia"/>
          <w:i/>
          <w:iCs/>
          <w:sz w:val="24"/>
        </w:rPr>
        <w:t>okay lower…</w:t>
      </w:r>
      <w:r w:rsidRPr="00586353">
        <w:rPr>
          <w:rFonts w:eastAsiaTheme="minorEastAsia"/>
          <w:iCs/>
          <w:sz w:val="24"/>
        </w:rPr>
        <w:t>”</w:t>
      </w:r>
      <w:r w:rsidR="000C4FBE" w:rsidRPr="00586353">
        <w:rPr>
          <w:rFonts w:eastAsiaTheme="minorEastAsia"/>
          <w:iCs/>
          <w:sz w:val="24"/>
        </w:rPr>
        <w:t>.</w:t>
      </w:r>
      <w:r w:rsidRPr="00586353">
        <w:rPr>
          <w:rFonts w:eastAsiaTheme="minorEastAsia"/>
          <w:iCs/>
          <w:sz w:val="24"/>
        </w:rPr>
        <w:t xml:space="preserve"> At 1053:13 the stall warning sounded </w:t>
      </w:r>
      <w:r w:rsidR="000C4FBE" w:rsidRPr="00586353">
        <w:rPr>
          <w:rFonts w:eastAsiaTheme="minorEastAsia"/>
          <w:iCs/>
          <w:sz w:val="24"/>
        </w:rPr>
        <w:t xml:space="preserve">again </w:t>
      </w:r>
      <w:r w:rsidRPr="00586353">
        <w:rPr>
          <w:rFonts w:eastAsiaTheme="minorEastAsia"/>
          <w:iCs/>
          <w:sz w:val="24"/>
        </w:rPr>
        <w:t>for four seconds and the stick shakers activated. The PM stated “</w:t>
      </w:r>
      <w:r w:rsidRPr="00586353">
        <w:rPr>
          <w:rFonts w:eastAsiaTheme="minorEastAsia"/>
          <w:i/>
          <w:iCs/>
          <w:sz w:val="24"/>
        </w:rPr>
        <w:t>okay push, push back</w:t>
      </w:r>
      <w:r w:rsidRPr="00586353">
        <w:rPr>
          <w:rFonts w:eastAsiaTheme="minorEastAsia"/>
          <w:iCs/>
          <w:sz w:val="24"/>
        </w:rPr>
        <w:t>”, to which the PF stated “</w:t>
      </w:r>
      <w:r w:rsidRPr="00586353">
        <w:rPr>
          <w:rFonts w:eastAsiaTheme="minorEastAsia"/>
          <w:i/>
          <w:iCs/>
          <w:sz w:val="24"/>
        </w:rPr>
        <w:t>shut</w:t>
      </w:r>
      <w:r w:rsidRPr="00586353">
        <w:rPr>
          <w:rFonts w:eastAsiaTheme="minorEastAsia"/>
          <w:iCs/>
          <w:sz w:val="24"/>
        </w:rPr>
        <w:t>”. The PM responded “</w:t>
      </w:r>
      <w:r w:rsidRPr="00586353">
        <w:rPr>
          <w:rFonts w:eastAsiaTheme="minorEastAsia"/>
          <w:i/>
          <w:iCs/>
          <w:sz w:val="24"/>
        </w:rPr>
        <w:t>wait a second…throttle throttle</w:t>
      </w:r>
      <w:r w:rsidRPr="00586353">
        <w:rPr>
          <w:rFonts w:eastAsiaTheme="minorEastAsia"/>
          <w:iCs/>
          <w:sz w:val="24"/>
        </w:rPr>
        <w:t xml:space="preserve">”. </w:t>
      </w:r>
    </w:p>
    <w:p w14:paraId="2A069DD9" w14:textId="77777777" w:rsidR="000C4FBE" w:rsidRPr="00586353" w:rsidRDefault="007C4DF5" w:rsidP="00A70ED3">
      <w:pPr>
        <w:spacing w:before="190" w:after="190"/>
        <w:ind w:firstLineChars="0" w:firstLine="0"/>
        <w:rPr>
          <w:rFonts w:eastAsiaTheme="minorEastAsia"/>
          <w:iCs/>
          <w:sz w:val="24"/>
        </w:rPr>
      </w:pPr>
      <w:r w:rsidRPr="00586353">
        <w:rPr>
          <w:rFonts w:eastAsiaTheme="minorEastAsia"/>
          <w:iCs/>
          <w:sz w:val="24"/>
        </w:rPr>
        <w:t>Between 1053:13 and 1053:15, the ENG 2 PLA was advanced to 86 degrees and the ENG 1 PLA was retarded to around 34.5 degrees (idle position). At 1053:18, the aircraft was heading 087 degrees but in a continuous left turn with a 10 to 20 degree angle of bank, desc</w:t>
      </w:r>
      <w:r w:rsidR="000644E8">
        <w:rPr>
          <w:rFonts w:eastAsiaTheme="minorEastAsia"/>
          <w:iCs/>
          <w:sz w:val="24"/>
        </w:rPr>
        <w:t xml:space="preserve">ending through 1,526 feet at </w:t>
      </w:r>
      <w:r w:rsidRPr="00586353">
        <w:rPr>
          <w:rFonts w:eastAsiaTheme="minorEastAsia"/>
          <w:iCs/>
          <w:sz w:val="24"/>
        </w:rPr>
        <w:t xml:space="preserve">airspeed of 101 knots. </w:t>
      </w:r>
    </w:p>
    <w:p w14:paraId="5AE25709" w14:textId="77777777" w:rsidR="007C4DF5" w:rsidRPr="00586353" w:rsidRDefault="007C4DF5" w:rsidP="00A70ED3">
      <w:pPr>
        <w:spacing w:before="190" w:after="190"/>
        <w:ind w:firstLineChars="0" w:firstLine="0"/>
        <w:rPr>
          <w:rFonts w:eastAsiaTheme="minorEastAsia"/>
          <w:iCs/>
          <w:sz w:val="24"/>
        </w:rPr>
      </w:pPr>
      <w:r w:rsidRPr="00586353">
        <w:rPr>
          <w:rFonts w:eastAsiaTheme="minorEastAsia"/>
          <w:iCs/>
          <w:sz w:val="24"/>
        </w:rPr>
        <w:t>At 1053:19 the PF said “</w:t>
      </w:r>
      <w:r w:rsidRPr="00586353">
        <w:rPr>
          <w:rFonts w:eastAsiaTheme="minorEastAsia"/>
          <w:i/>
          <w:iCs/>
          <w:sz w:val="24"/>
        </w:rPr>
        <w:t>number one</w:t>
      </w:r>
      <w:r w:rsidRPr="00586353">
        <w:rPr>
          <w:rFonts w:eastAsiaTheme="minorEastAsia"/>
          <w:iCs/>
          <w:sz w:val="24"/>
        </w:rPr>
        <w:t>” followed by “</w:t>
      </w:r>
      <w:r w:rsidRPr="00586353">
        <w:rPr>
          <w:rFonts w:eastAsiaTheme="minorEastAsia"/>
          <w:i/>
          <w:iCs/>
          <w:sz w:val="24"/>
        </w:rPr>
        <w:t>feather shut off</w:t>
      </w:r>
      <w:r w:rsidRPr="00586353">
        <w:rPr>
          <w:rFonts w:eastAsiaTheme="minorEastAsia"/>
          <w:iCs/>
          <w:sz w:val="24"/>
        </w:rPr>
        <w:t xml:space="preserve">”. The PM called </w:t>
      </w:r>
      <w:r w:rsidRPr="00586353">
        <w:rPr>
          <w:rFonts w:eastAsiaTheme="minorEastAsia"/>
          <w:i/>
          <w:iCs/>
          <w:sz w:val="24"/>
        </w:rPr>
        <w:t>“number feather</w:t>
      </w:r>
      <w:r w:rsidRPr="00586353">
        <w:rPr>
          <w:rFonts w:eastAsiaTheme="minorEastAsia"/>
          <w:iCs/>
          <w:sz w:val="24"/>
        </w:rPr>
        <w:t>”, and then the stick shakers and stick pushers activated several times until 1053:27. At 1053:24, the FDR indicated that the ENG 1 condition lever was in the fuel shut off position, and six seconds later the ENG 1 propeller had attained the feathered position. The aircraft’s indicated airspeed was 110 knots at an altitude of 1,165 feet and descending.</w:t>
      </w:r>
    </w:p>
    <w:p w14:paraId="3831DFDE" w14:textId="77777777" w:rsidR="007C4DF5" w:rsidRPr="00586353" w:rsidRDefault="007C4DF5" w:rsidP="00A70ED3">
      <w:pPr>
        <w:spacing w:before="190" w:after="190"/>
        <w:ind w:firstLineChars="0" w:firstLine="0"/>
        <w:rPr>
          <w:rFonts w:eastAsiaTheme="minorEastAsia"/>
          <w:iCs/>
          <w:sz w:val="24"/>
        </w:rPr>
      </w:pPr>
      <w:r w:rsidRPr="00586353">
        <w:rPr>
          <w:rFonts w:eastAsiaTheme="minorEastAsia"/>
          <w:iCs/>
          <w:sz w:val="24"/>
        </w:rPr>
        <w:t xml:space="preserve">At 1053:35, the PM declared an emergency (Mayday) to </w:t>
      </w:r>
      <w:r w:rsidR="00453866">
        <w:rPr>
          <w:rFonts w:eastAsiaTheme="minorEastAsia"/>
          <w:iCs/>
          <w:sz w:val="24"/>
        </w:rPr>
        <w:t>A</w:t>
      </w:r>
      <w:r w:rsidRPr="00586353">
        <w:rPr>
          <w:rFonts w:eastAsiaTheme="minorEastAsia"/>
          <w:iCs/>
          <w:sz w:val="24"/>
        </w:rPr>
        <w:t xml:space="preserve">ir </w:t>
      </w:r>
      <w:r w:rsidR="00453866">
        <w:rPr>
          <w:rFonts w:eastAsiaTheme="minorEastAsia"/>
          <w:iCs/>
          <w:sz w:val="24"/>
        </w:rPr>
        <w:t>T</w:t>
      </w:r>
      <w:r w:rsidRPr="00586353">
        <w:rPr>
          <w:rFonts w:eastAsiaTheme="minorEastAsia"/>
          <w:iCs/>
          <w:sz w:val="24"/>
        </w:rPr>
        <w:t xml:space="preserve">raffic </w:t>
      </w:r>
      <w:r w:rsidR="00453866">
        <w:rPr>
          <w:rFonts w:eastAsiaTheme="minorEastAsia"/>
          <w:iCs/>
          <w:sz w:val="24"/>
        </w:rPr>
        <w:t>C</w:t>
      </w:r>
      <w:r w:rsidRPr="00586353">
        <w:rPr>
          <w:rFonts w:eastAsiaTheme="minorEastAsia"/>
          <w:iCs/>
          <w:sz w:val="24"/>
        </w:rPr>
        <w:t xml:space="preserve">ontrol (ATC). The aircraft was heading 050 degrees and had commenced </w:t>
      </w:r>
      <w:r w:rsidR="00453866">
        <w:rPr>
          <w:rFonts w:eastAsiaTheme="minorEastAsia"/>
          <w:iCs/>
          <w:sz w:val="24"/>
        </w:rPr>
        <w:t>a</w:t>
      </w:r>
      <w:r w:rsidR="00453866" w:rsidRPr="00586353">
        <w:rPr>
          <w:rFonts w:eastAsiaTheme="minorEastAsia"/>
          <w:iCs/>
          <w:sz w:val="24"/>
        </w:rPr>
        <w:t xml:space="preserve"> </w:t>
      </w:r>
      <w:r w:rsidRPr="00586353">
        <w:rPr>
          <w:rFonts w:eastAsiaTheme="minorEastAsia"/>
          <w:iCs/>
          <w:sz w:val="24"/>
        </w:rPr>
        <w:t>bank to the right. From 1053:46 to 1054:04, the flight crew tried to engage the autopilot twice, but did not succeed. At 1053:53, the OBS said “</w:t>
      </w:r>
      <w:r w:rsidRPr="00586353">
        <w:rPr>
          <w:rFonts w:eastAsiaTheme="minorEastAsia"/>
          <w:i/>
          <w:iCs/>
          <w:sz w:val="24"/>
        </w:rPr>
        <w:t>how come it becomes like this</w:t>
      </w:r>
      <w:r w:rsidRPr="00586353">
        <w:rPr>
          <w:rFonts w:eastAsiaTheme="minorEastAsia"/>
          <w:iCs/>
          <w:sz w:val="24"/>
        </w:rPr>
        <w:t>”. At 1054:05, the PM stated “</w:t>
      </w:r>
      <w:r w:rsidRPr="00586353">
        <w:rPr>
          <w:rFonts w:eastAsiaTheme="minorEastAsia"/>
          <w:i/>
          <w:iCs/>
          <w:sz w:val="24"/>
        </w:rPr>
        <w:t>both sides…lost</w:t>
      </w:r>
      <w:r w:rsidRPr="00586353">
        <w:rPr>
          <w:rFonts w:eastAsiaTheme="minorEastAsia"/>
          <w:iCs/>
          <w:sz w:val="24"/>
        </w:rPr>
        <w:t>” and two seconds later the PM realized and stated “</w:t>
      </w:r>
      <w:r w:rsidRPr="00586353">
        <w:rPr>
          <w:rFonts w:eastAsiaTheme="minorEastAsia"/>
          <w:i/>
          <w:iCs/>
          <w:sz w:val="24"/>
        </w:rPr>
        <w:t>no</w:t>
      </w:r>
      <w:r w:rsidR="008A5867">
        <w:rPr>
          <w:rFonts w:eastAsiaTheme="minorEastAsia" w:hint="eastAsia"/>
          <w:i/>
          <w:iCs/>
          <w:sz w:val="24"/>
        </w:rPr>
        <w:t>,</w:t>
      </w:r>
      <w:r w:rsidR="00DD50DB">
        <w:rPr>
          <w:rFonts w:eastAsiaTheme="minorEastAsia"/>
          <w:i/>
          <w:iCs/>
          <w:sz w:val="24"/>
        </w:rPr>
        <w:t xml:space="preserve"> </w:t>
      </w:r>
      <w:r w:rsidRPr="00586353">
        <w:rPr>
          <w:rFonts w:eastAsiaTheme="minorEastAsia"/>
          <w:i/>
          <w:iCs/>
          <w:sz w:val="24"/>
        </w:rPr>
        <w:t>engine</w:t>
      </w:r>
      <w:r w:rsidR="00DD50DB">
        <w:rPr>
          <w:rFonts w:eastAsiaTheme="minorEastAsia"/>
          <w:i/>
          <w:iCs/>
          <w:sz w:val="24"/>
        </w:rPr>
        <w:t xml:space="preserve"> </w:t>
      </w:r>
      <w:r w:rsidRPr="00586353">
        <w:rPr>
          <w:rFonts w:eastAsiaTheme="minorEastAsia"/>
          <w:i/>
          <w:iCs/>
          <w:sz w:val="24"/>
        </w:rPr>
        <w:t>flameout</w:t>
      </w:r>
      <w:r w:rsidR="008A5867">
        <w:rPr>
          <w:rFonts w:eastAsiaTheme="minorEastAsia" w:hint="eastAsia"/>
          <w:i/>
          <w:iCs/>
          <w:sz w:val="24"/>
        </w:rPr>
        <w:t>,</w:t>
      </w:r>
      <w:r w:rsidRPr="00586353">
        <w:rPr>
          <w:rFonts w:eastAsiaTheme="minorEastAsia"/>
          <w:i/>
          <w:iCs/>
          <w:sz w:val="24"/>
        </w:rPr>
        <w:t xml:space="preserve"> we lost both sides</w:t>
      </w:r>
      <w:r w:rsidRPr="00586353">
        <w:rPr>
          <w:rFonts w:eastAsiaTheme="minorEastAsia"/>
          <w:iCs/>
          <w:sz w:val="24"/>
        </w:rPr>
        <w:t>”. At 1054:09, the PF stated “</w:t>
      </w:r>
      <w:r w:rsidRPr="00586353">
        <w:rPr>
          <w:rFonts w:eastAsiaTheme="minorEastAsia"/>
          <w:i/>
          <w:iCs/>
          <w:sz w:val="24"/>
        </w:rPr>
        <w:t>restart the engine</w:t>
      </w:r>
      <w:r w:rsidRPr="00586353">
        <w:rPr>
          <w:rFonts w:eastAsiaTheme="minorEastAsia"/>
          <w:iCs/>
          <w:sz w:val="24"/>
        </w:rPr>
        <w:t xml:space="preserve">”, when the altitude was 545 feet </w:t>
      </w:r>
      <w:r w:rsidR="00CD2185">
        <w:rPr>
          <w:rFonts w:eastAsiaTheme="minorEastAsia" w:hint="eastAsia"/>
          <w:iCs/>
          <w:sz w:val="24"/>
        </w:rPr>
        <w:t>and</w:t>
      </w:r>
      <w:r w:rsidRPr="00586353">
        <w:rPr>
          <w:rFonts w:eastAsiaTheme="minorEastAsia"/>
          <w:iCs/>
          <w:sz w:val="24"/>
        </w:rPr>
        <w:t xml:space="preserve"> 105 knots. </w:t>
      </w:r>
    </w:p>
    <w:p w14:paraId="6C661B31" w14:textId="77777777" w:rsidR="007C4DF5" w:rsidRPr="00586353" w:rsidRDefault="007C4DF5" w:rsidP="00A70ED3">
      <w:pPr>
        <w:spacing w:before="190" w:after="190"/>
        <w:ind w:firstLineChars="0" w:firstLine="0"/>
        <w:rPr>
          <w:rFonts w:eastAsiaTheme="minorEastAsia"/>
          <w:iCs/>
          <w:sz w:val="24"/>
        </w:rPr>
      </w:pPr>
      <w:r w:rsidRPr="00586353">
        <w:rPr>
          <w:rFonts w:eastAsiaTheme="minorEastAsia"/>
          <w:iCs/>
          <w:sz w:val="24"/>
        </w:rPr>
        <w:t xml:space="preserve">At 1054:20, the ENG 1 condition lever was moved out of the shut off position and at 1054:25, the ENG 1 high pressure speed (NH1) increased to 30%. The aircraft’s altitude and </w:t>
      </w:r>
      <w:r w:rsidR="00DD50DB">
        <w:rPr>
          <w:rFonts w:eastAsiaTheme="minorEastAsia"/>
          <w:iCs/>
          <w:sz w:val="24"/>
        </w:rPr>
        <w:t xml:space="preserve">IAS </w:t>
      </w:r>
      <w:r w:rsidRPr="00586353">
        <w:rPr>
          <w:rFonts w:eastAsiaTheme="minorEastAsia"/>
          <w:iCs/>
          <w:sz w:val="24"/>
        </w:rPr>
        <w:t>at that time were 400 feet and 106 knots respectively. The aircraft also started to bank to the left. At 1054:27, the PF said “</w:t>
      </w:r>
      <w:r w:rsidR="00A70ED3">
        <w:rPr>
          <w:rFonts w:eastAsiaTheme="minorEastAsia"/>
          <w:i/>
          <w:iCs/>
          <w:sz w:val="24"/>
        </w:rPr>
        <w:t>wow</w:t>
      </w:r>
      <w:r w:rsidRPr="00586353">
        <w:rPr>
          <w:rFonts w:eastAsiaTheme="minorEastAsia"/>
          <w:i/>
          <w:iCs/>
          <w:sz w:val="24"/>
        </w:rPr>
        <w:t xml:space="preserve"> pulled back the wrong side throttle</w:t>
      </w:r>
      <w:r w:rsidRPr="00586353">
        <w:rPr>
          <w:rFonts w:eastAsiaTheme="minorEastAsia"/>
          <w:iCs/>
          <w:sz w:val="24"/>
        </w:rPr>
        <w:t>”. From that time on, the aircraft entered an aerodynamic stall from which it did not recover.</w:t>
      </w:r>
    </w:p>
    <w:p w14:paraId="242E14F3" w14:textId="77777777" w:rsidR="007C4DF5" w:rsidRDefault="007C4DF5" w:rsidP="00A70ED3">
      <w:pPr>
        <w:spacing w:before="190" w:after="190"/>
        <w:ind w:firstLineChars="0" w:firstLine="0"/>
        <w:rPr>
          <w:rFonts w:eastAsiaTheme="minorEastAsia"/>
          <w:iCs/>
          <w:sz w:val="24"/>
        </w:rPr>
      </w:pPr>
      <w:r w:rsidRPr="00586353">
        <w:rPr>
          <w:rFonts w:eastAsiaTheme="minorEastAsia"/>
          <w:iCs/>
          <w:sz w:val="24"/>
        </w:rPr>
        <w:t>At 1054:34, the enhanced ground proximity warning system (EGPWS) “pull-up” warning was annunciated in the cockpit. At 1054:35 the aircraft’s left bank angle increased from 10 to 80 degrees. The aircraft’s left wing then collided with a taxi driving on the overpass. The wing then impacted the fence and a light pole at the edge of the overpass located southwest of th</w:t>
      </w:r>
      <w:r w:rsidR="008A00AB">
        <w:rPr>
          <w:rFonts w:eastAsiaTheme="minorEastAsia"/>
          <w:iCs/>
          <w:sz w:val="24"/>
        </w:rPr>
        <w:t xml:space="preserve">e Keelung </w:t>
      </w:r>
      <w:r w:rsidR="00DD50DB">
        <w:rPr>
          <w:rFonts w:eastAsiaTheme="minorEastAsia"/>
          <w:iCs/>
          <w:sz w:val="24"/>
        </w:rPr>
        <w:t>R</w:t>
      </w:r>
      <w:r w:rsidR="008A00AB">
        <w:rPr>
          <w:rFonts w:eastAsiaTheme="minorEastAsia"/>
          <w:iCs/>
          <w:sz w:val="24"/>
        </w:rPr>
        <w:t>iver occurrence site</w:t>
      </w:r>
      <w:r w:rsidR="008A00AB">
        <w:rPr>
          <w:rFonts w:eastAsiaTheme="minorEastAsia" w:hint="eastAsia"/>
          <w:iCs/>
          <w:sz w:val="24"/>
        </w:rPr>
        <w:t xml:space="preserve">. </w:t>
      </w:r>
      <w:r w:rsidRPr="00586353">
        <w:rPr>
          <w:rFonts w:eastAsiaTheme="minorEastAsia"/>
          <w:iCs/>
          <w:sz w:val="24"/>
        </w:rPr>
        <w:t>The aircraft continued to bank to the left after those collisions and then entered the river inve</w:t>
      </w:r>
      <w:r w:rsidR="008A00AB">
        <w:rPr>
          <w:rFonts w:eastAsiaTheme="minorEastAsia"/>
          <w:iCs/>
          <w:sz w:val="24"/>
        </w:rPr>
        <w:t>rted</w:t>
      </w:r>
      <w:r w:rsidR="00DD50DB">
        <w:rPr>
          <w:rFonts w:eastAsiaTheme="minorEastAsia"/>
          <w:iCs/>
          <w:sz w:val="24"/>
        </w:rPr>
        <w:t xml:space="preserve"> </w:t>
      </w:r>
      <w:r w:rsidR="008A00AB" w:rsidRPr="00586353">
        <w:rPr>
          <w:rFonts w:eastAsiaTheme="minorEastAsia"/>
          <w:iCs/>
          <w:sz w:val="24"/>
        </w:rPr>
        <w:t>(see Figure 2).</w:t>
      </w:r>
    </w:p>
    <w:p w14:paraId="16E6625B" w14:textId="77777777" w:rsidR="008A00AB" w:rsidRPr="00A71090" w:rsidRDefault="008A00AB" w:rsidP="00CD2185">
      <w:pPr>
        <w:pStyle w:val="a1"/>
      </w:pPr>
      <w:r w:rsidRPr="00506B26">
        <w:rPr>
          <w:noProof/>
          <w:lang w:eastAsia="en-US"/>
        </w:rPr>
        <w:lastRenderedPageBreak/>
        <w:drawing>
          <wp:anchor distT="0" distB="0" distL="114300" distR="114300" simplePos="0" relativeHeight="251659264" behindDoc="0" locked="0" layoutInCell="1" allowOverlap="1" wp14:anchorId="148270CD" wp14:editId="6B2E11FB">
            <wp:simplePos x="0" y="0"/>
            <wp:positionH relativeFrom="column">
              <wp:posOffset>-136525</wp:posOffset>
            </wp:positionH>
            <wp:positionV relativeFrom="paragraph">
              <wp:posOffset>36830</wp:posOffset>
            </wp:positionV>
            <wp:extent cx="5776595" cy="2858135"/>
            <wp:effectExtent l="19050" t="19050" r="0" b="0"/>
            <wp:wrapTopAndBottom/>
            <wp:docPr id="22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l="328"/>
                    <a:stretch>
                      <a:fillRect/>
                    </a:stretch>
                  </pic:blipFill>
                  <pic:spPr bwMode="auto">
                    <a:xfrm>
                      <a:off x="0" y="0"/>
                      <a:ext cx="5776595" cy="2858135"/>
                    </a:xfrm>
                    <a:prstGeom prst="rect">
                      <a:avLst/>
                    </a:prstGeom>
                    <a:noFill/>
                    <a:ln w="9525">
                      <a:solidFill>
                        <a:schemeClr val="accent1"/>
                      </a:solidFill>
                      <a:miter lim="800000"/>
                      <a:headEnd/>
                      <a:tailEnd/>
                    </a:ln>
                  </pic:spPr>
                </pic:pic>
              </a:graphicData>
            </a:graphic>
          </wp:anchor>
        </w:drawing>
      </w:r>
      <w:bookmarkStart w:id="2" w:name="_Toc437850896"/>
      <w:r w:rsidRPr="00A71090">
        <w:t>Figure 2.</w:t>
      </w:r>
      <w:r w:rsidR="00BE5B66" w:rsidRPr="00A71090">
        <w:t xml:space="preserve"> GE235 </w:t>
      </w:r>
      <w:r w:rsidRPr="00A71090">
        <w:t>key events rendered on a fused satellite image and digital surface model</w:t>
      </w:r>
      <w:bookmarkEnd w:id="2"/>
    </w:p>
    <w:p w14:paraId="1F57F9C1" w14:textId="77777777" w:rsidR="008A00AB" w:rsidRPr="00586353" w:rsidRDefault="008A00AB" w:rsidP="00A70ED3">
      <w:pPr>
        <w:spacing w:before="190" w:after="190"/>
        <w:ind w:firstLineChars="0" w:firstLine="0"/>
        <w:rPr>
          <w:rFonts w:eastAsiaTheme="minorEastAsia"/>
          <w:iCs/>
          <w:sz w:val="24"/>
        </w:rPr>
      </w:pPr>
    </w:p>
    <w:p w14:paraId="0D15198A" w14:textId="77777777" w:rsidR="000C4FBE" w:rsidRPr="00695D0D" w:rsidRDefault="004441BD" w:rsidP="00695D0D">
      <w:pPr>
        <w:pStyle w:val="ListParagraph"/>
        <w:numPr>
          <w:ilvl w:val="0"/>
          <w:numId w:val="79"/>
        </w:numPr>
        <w:spacing w:before="190" w:after="190"/>
        <w:ind w:leftChars="0" w:firstLineChars="0"/>
        <w:rPr>
          <w:rFonts w:eastAsiaTheme="minorEastAsia"/>
          <w:b/>
          <w:szCs w:val="28"/>
        </w:rPr>
      </w:pPr>
      <w:r w:rsidRPr="00695D0D">
        <w:rPr>
          <w:rFonts w:eastAsiaTheme="minorEastAsia" w:hint="eastAsia"/>
          <w:b/>
          <w:szCs w:val="28"/>
        </w:rPr>
        <w:t>Challenges to the Investigation</w:t>
      </w:r>
    </w:p>
    <w:p w14:paraId="7D816DFD" w14:textId="77777777" w:rsidR="00DA6D90" w:rsidRPr="00586353" w:rsidRDefault="00DA6D90" w:rsidP="0093056F">
      <w:pPr>
        <w:autoSpaceDE w:val="0"/>
        <w:autoSpaceDN w:val="0"/>
        <w:spacing w:before="190" w:after="190"/>
        <w:ind w:firstLineChars="0" w:firstLine="0"/>
        <w:rPr>
          <w:sz w:val="24"/>
        </w:rPr>
      </w:pPr>
      <w:r w:rsidRPr="00586353">
        <w:rPr>
          <w:sz w:val="24"/>
        </w:rPr>
        <w:t xml:space="preserve">The </w:t>
      </w:r>
      <w:r w:rsidR="005A7105" w:rsidRPr="00586353">
        <w:rPr>
          <w:sz w:val="24"/>
        </w:rPr>
        <w:t>occurrence</w:t>
      </w:r>
      <w:r w:rsidRPr="00586353">
        <w:rPr>
          <w:sz w:val="24"/>
        </w:rPr>
        <w:t xml:space="preserve"> was the result of many contributing factors which culminated in a stall-induced loss of control. During the initial climb after takeoff, an automatic takeoff power control system (ATPCS) sequence </w:t>
      </w:r>
      <w:r w:rsidR="005A7105" w:rsidRPr="00586353">
        <w:rPr>
          <w:sz w:val="24"/>
        </w:rPr>
        <w:t xml:space="preserve">was triggered </w:t>
      </w:r>
      <w:r w:rsidRPr="00586353">
        <w:rPr>
          <w:sz w:val="24"/>
        </w:rPr>
        <w:t>which resulted in the uncommanded auto</w:t>
      </w:r>
      <w:r w:rsidR="00DD50DB">
        <w:rPr>
          <w:sz w:val="24"/>
        </w:rPr>
        <w:t>-</w:t>
      </w:r>
      <w:r w:rsidRPr="00586353">
        <w:rPr>
          <w:sz w:val="24"/>
        </w:rPr>
        <w:t xml:space="preserve">feather of </w:t>
      </w:r>
      <w:r w:rsidR="005850E0">
        <w:rPr>
          <w:sz w:val="24"/>
        </w:rPr>
        <w:t>ENG</w:t>
      </w:r>
      <w:r w:rsidR="006B15C2" w:rsidRPr="00586353">
        <w:rPr>
          <w:sz w:val="24"/>
        </w:rPr>
        <w:t xml:space="preserve"> 2</w:t>
      </w:r>
      <w:r w:rsidRPr="00586353">
        <w:rPr>
          <w:sz w:val="24"/>
        </w:rPr>
        <w:t xml:space="preserve"> propeller</w:t>
      </w:r>
      <w:r w:rsidR="00012B48" w:rsidRPr="00586353">
        <w:rPr>
          <w:rFonts w:eastAsiaTheme="minorEastAsia" w:hint="eastAsia"/>
          <w:sz w:val="24"/>
        </w:rPr>
        <w:t>s</w:t>
      </w:r>
      <w:r w:rsidRPr="00586353">
        <w:rPr>
          <w:sz w:val="24"/>
        </w:rPr>
        <w:t>. Following the uncommanded auto</w:t>
      </w:r>
      <w:r w:rsidR="00DD50DB">
        <w:rPr>
          <w:sz w:val="24"/>
        </w:rPr>
        <w:t>-</w:t>
      </w:r>
      <w:r w:rsidRPr="00586353">
        <w:rPr>
          <w:sz w:val="24"/>
        </w:rPr>
        <w:t xml:space="preserve">feather, the flight crew did not perform the documented abnormal and emergency procedures to identify the failure and implement the required corrective actions. This led the PF to retard power of the operative </w:t>
      </w:r>
      <w:r w:rsidR="005850E0">
        <w:rPr>
          <w:sz w:val="24"/>
        </w:rPr>
        <w:t>ENG</w:t>
      </w:r>
      <w:r w:rsidR="002533B2" w:rsidRPr="00586353">
        <w:rPr>
          <w:sz w:val="24"/>
        </w:rPr>
        <w:t xml:space="preserve"> 1</w:t>
      </w:r>
      <w:r w:rsidRPr="00586353">
        <w:rPr>
          <w:sz w:val="24"/>
        </w:rPr>
        <w:t xml:space="preserve"> and </w:t>
      </w:r>
      <w:r w:rsidR="00DD50DB">
        <w:rPr>
          <w:sz w:val="24"/>
        </w:rPr>
        <w:t xml:space="preserve">ultimately </w:t>
      </w:r>
      <w:r w:rsidRPr="00586353">
        <w:rPr>
          <w:sz w:val="24"/>
        </w:rPr>
        <w:t xml:space="preserve">shut </w:t>
      </w:r>
      <w:r w:rsidR="00DD50DB">
        <w:rPr>
          <w:sz w:val="24"/>
        </w:rPr>
        <w:t xml:space="preserve">it </w:t>
      </w:r>
      <w:r w:rsidRPr="00586353">
        <w:rPr>
          <w:sz w:val="24"/>
        </w:rPr>
        <w:t>down. The loss of thrust during the initial climb and inappropriate flight control inputs by the PF generated a series of stall warnings, including activation of the stick shaker and pusher. The crew did not respond to the stall warnings in a timely and effective manner. T</w:t>
      </w:r>
      <w:r w:rsidRPr="00586353">
        <w:rPr>
          <w:bCs/>
          <w:sz w:val="24"/>
        </w:rPr>
        <w:t>he aircraft stalled and continued descent during the attempted engine restart. The remaining altitude and time to impact were not enough to successfully restart the engine and recover the aircraft.</w:t>
      </w:r>
    </w:p>
    <w:p w14:paraId="69657F37" w14:textId="77777777" w:rsidR="00076CBD" w:rsidRPr="00586353" w:rsidRDefault="0040211F" w:rsidP="0093056F">
      <w:pPr>
        <w:autoSpaceDE w:val="0"/>
        <w:autoSpaceDN w:val="0"/>
        <w:spacing w:before="190" w:after="190"/>
        <w:ind w:firstLineChars="0" w:firstLine="0"/>
        <w:rPr>
          <w:sz w:val="24"/>
        </w:rPr>
      </w:pPr>
      <w:r w:rsidRPr="00586353">
        <w:rPr>
          <w:rFonts w:eastAsiaTheme="minorEastAsia" w:hint="eastAsia"/>
          <w:sz w:val="24"/>
        </w:rPr>
        <w:t xml:space="preserve">After </w:t>
      </w:r>
      <w:r w:rsidRPr="00586353">
        <w:rPr>
          <w:rFonts w:eastAsiaTheme="minorEastAsia"/>
          <w:sz w:val="24"/>
        </w:rPr>
        <w:t>16</w:t>
      </w:r>
      <w:r w:rsidRPr="00586353">
        <w:rPr>
          <w:rFonts w:eastAsiaTheme="minorEastAsia" w:hint="eastAsia"/>
          <w:sz w:val="24"/>
        </w:rPr>
        <w:t xml:space="preserve"> months of investigation, the final report was published </w:t>
      </w:r>
      <w:r w:rsidRPr="00586353">
        <w:rPr>
          <w:rFonts w:eastAsiaTheme="minorEastAsia"/>
          <w:sz w:val="24"/>
        </w:rPr>
        <w:t xml:space="preserve">in June 2016. </w:t>
      </w:r>
      <w:r w:rsidRPr="00586353">
        <w:rPr>
          <w:sz w:val="24"/>
        </w:rPr>
        <w:t xml:space="preserve">There are a total of 25 findings and 16 safety recommendations issued to the related organizations. </w:t>
      </w:r>
      <w:r w:rsidR="00DD50DB">
        <w:rPr>
          <w:sz w:val="24"/>
        </w:rPr>
        <w:t>Despite the completion of</w:t>
      </w:r>
      <w:r w:rsidR="00DD50DB" w:rsidRPr="00586353">
        <w:rPr>
          <w:sz w:val="24"/>
        </w:rPr>
        <w:t xml:space="preserve"> </w:t>
      </w:r>
      <w:r w:rsidRPr="00586353">
        <w:rPr>
          <w:sz w:val="24"/>
        </w:rPr>
        <w:t xml:space="preserve">the investigation, there were still some questions/challenges that been raised during the investigation </w:t>
      </w:r>
      <w:r w:rsidR="00DD50DB">
        <w:rPr>
          <w:sz w:val="24"/>
        </w:rPr>
        <w:t xml:space="preserve">that </w:t>
      </w:r>
      <w:r w:rsidRPr="00586353">
        <w:rPr>
          <w:sz w:val="24"/>
        </w:rPr>
        <w:t xml:space="preserve">the investigation team </w:t>
      </w:r>
      <w:r w:rsidR="00DD50DB">
        <w:rPr>
          <w:sz w:val="24"/>
        </w:rPr>
        <w:t>could not</w:t>
      </w:r>
      <w:r w:rsidRPr="00586353">
        <w:rPr>
          <w:sz w:val="24"/>
        </w:rPr>
        <w:t xml:space="preserve"> answer or explain. </w:t>
      </w:r>
      <w:r w:rsidR="002769FC">
        <w:rPr>
          <w:sz w:val="24"/>
        </w:rPr>
        <w:t>B</w:t>
      </w:r>
      <w:r w:rsidR="00076CBD" w:rsidRPr="00586353">
        <w:rPr>
          <w:sz w:val="24"/>
        </w:rPr>
        <w:t xml:space="preserve">ased on the available evidences, the occurrence investigation report identified WHAT had happened – the pilot flying shut down the operative </w:t>
      </w:r>
      <w:r w:rsidR="008D4292">
        <w:rPr>
          <w:rFonts w:eastAsiaTheme="minorEastAsia" w:hint="eastAsia"/>
          <w:sz w:val="24"/>
        </w:rPr>
        <w:t>ENG 1.</w:t>
      </w:r>
      <w:r w:rsidR="00076CBD" w:rsidRPr="00586353">
        <w:rPr>
          <w:sz w:val="24"/>
        </w:rPr>
        <w:t>causing a total loss of power</w:t>
      </w:r>
      <w:r w:rsidR="0071642B" w:rsidRPr="00586353">
        <w:rPr>
          <w:sz w:val="24"/>
        </w:rPr>
        <w:t xml:space="preserve"> </w:t>
      </w:r>
      <w:r w:rsidR="00076CBD" w:rsidRPr="00586353">
        <w:rPr>
          <w:sz w:val="24"/>
        </w:rPr>
        <w:t xml:space="preserve">and </w:t>
      </w:r>
      <w:r w:rsidR="000854F9">
        <w:rPr>
          <w:sz w:val="24"/>
        </w:rPr>
        <w:t xml:space="preserve">the aircraft subsequently </w:t>
      </w:r>
      <w:r w:rsidR="00076CBD" w:rsidRPr="00586353">
        <w:rPr>
          <w:sz w:val="24"/>
        </w:rPr>
        <w:t xml:space="preserve">crashed. However, the investigation team was unable to conclude why the pilot flying insisted on retarding the power of </w:t>
      </w:r>
      <w:r w:rsidR="004B2050">
        <w:rPr>
          <w:sz w:val="24"/>
        </w:rPr>
        <w:t>ENG 1</w:t>
      </w:r>
      <w:r w:rsidR="00076CBD" w:rsidRPr="00586353">
        <w:rPr>
          <w:sz w:val="24"/>
        </w:rPr>
        <w:t xml:space="preserve"> and </w:t>
      </w:r>
      <w:r w:rsidR="000854F9">
        <w:rPr>
          <w:sz w:val="24"/>
        </w:rPr>
        <w:t xml:space="preserve">ultimately </w:t>
      </w:r>
      <w:r w:rsidR="00076CBD" w:rsidRPr="00586353">
        <w:rPr>
          <w:sz w:val="24"/>
        </w:rPr>
        <w:t>shut</w:t>
      </w:r>
      <w:r w:rsidR="00D74097" w:rsidRPr="00586353">
        <w:rPr>
          <w:sz w:val="24"/>
        </w:rPr>
        <w:t xml:space="preserve"> it down, </w:t>
      </w:r>
      <w:r w:rsidR="00CF67BD" w:rsidRPr="00586353">
        <w:rPr>
          <w:sz w:val="24"/>
        </w:rPr>
        <w:t xml:space="preserve">while </w:t>
      </w:r>
      <w:r w:rsidR="000854F9">
        <w:rPr>
          <w:sz w:val="24"/>
        </w:rPr>
        <w:t xml:space="preserve">the </w:t>
      </w:r>
      <w:r w:rsidR="00CF67BD" w:rsidRPr="00586353">
        <w:rPr>
          <w:sz w:val="24"/>
        </w:rPr>
        <w:t xml:space="preserve">pilot monitoring had already identified the </w:t>
      </w:r>
      <w:r w:rsidR="000854F9">
        <w:rPr>
          <w:sz w:val="24"/>
        </w:rPr>
        <w:t xml:space="preserve">engine </w:t>
      </w:r>
      <w:r w:rsidR="00CF67BD" w:rsidRPr="00586353">
        <w:rPr>
          <w:sz w:val="24"/>
        </w:rPr>
        <w:t xml:space="preserve">problem </w:t>
      </w:r>
      <w:r w:rsidR="000854F9">
        <w:rPr>
          <w:sz w:val="24"/>
        </w:rPr>
        <w:t xml:space="preserve">as being with </w:t>
      </w:r>
      <w:r w:rsidR="005850E0">
        <w:rPr>
          <w:sz w:val="24"/>
        </w:rPr>
        <w:t>ENG</w:t>
      </w:r>
      <w:r w:rsidR="00CF67BD" w:rsidRPr="00586353">
        <w:rPr>
          <w:sz w:val="24"/>
        </w:rPr>
        <w:t xml:space="preserve"> 2. </w:t>
      </w:r>
      <w:r w:rsidR="000854F9">
        <w:rPr>
          <w:sz w:val="24"/>
        </w:rPr>
        <w:t xml:space="preserve">Nor </w:t>
      </w:r>
      <w:r w:rsidR="00817A72" w:rsidRPr="00586353">
        <w:rPr>
          <w:sz w:val="24"/>
        </w:rPr>
        <w:t xml:space="preserve">the investigation team was able to conclude why the pilot monitoring </w:t>
      </w:r>
      <w:r w:rsidR="00F173BC" w:rsidRPr="00586353">
        <w:rPr>
          <w:sz w:val="24"/>
        </w:rPr>
        <w:t>did not</w:t>
      </w:r>
      <w:r w:rsidR="00817A72" w:rsidRPr="00586353">
        <w:rPr>
          <w:sz w:val="24"/>
        </w:rPr>
        <w:t xml:space="preserve"> discover the pilot flying’s actions of retarding </w:t>
      </w:r>
      <w:r w:rsidR="005850E0">
        <w:rPr>
          <w:sz w:val="24"/>
        </w:rPr>
        <w:t>ENG</w:t>
      </w:r>
      <w:r w:rsidR="00817A72" w:rsidRPr="00586353">
        <w:rPr>
          <w:sz w:val="24"/>
        </w:rPr>
        <w:t xml:space="preserve"> 1 and moving the lever to the fuel shut off position.</w:t>
      </w:r>
    </w:p>
    <w:p w14:paraId="75CE4801" w14:textId="77777777" w:rsidR="000903F0" w:rsidRPr="008D4292" w:rsidRDefault="000854F9" w:rsidP="00802FF6">
      <w:pPr>
        <w:spacing w:before="190" w:after="190"/>
        <w:ind w:firstLineChars="0" w:firstLine="0"/>
        <w:contextualSpacing/>
        <w:rPr>
          <w:color w:val="000000" w:themeColor="text1"/>
          <w:sz w:val="24"/>
        </w:rPr>
      </w:pPr>
      <w:r>
        <w:rPr>
          <w:rFonts w:eastAsiaTheme="minorEastAsia"/>
          <w:color w:val="000000" w:themeColor="text1"/>
          <w:sz w:val="24"/>
          <w:lang w:val="en-GB"/>
        </w:rPr>
        <w:t>In this instance, the p</w:t>
      </w:r>
      <w:r w:rsidR="0078322D" w:rsidRPr="00624016">
        <w:rPr>
          <w:rFonts w:eastAsiaTheme="minorEastAsia" w:hint="eastAsia"/>
          <w:color w:val="000000" w:themeColor="text1"/>
          <w:sz w:val="24"/>
          <w:lang w:val="en-GB"/>
        </w:rPr>
        <w:t>ilots</w:t>
      </w:r>
      <w:r>
        <w:rPr>
          <w:rFonts w:eastAsiaTheme="minorEastAsia"/>
          <w:color w:val="000000" w:themeColor="text1"/>
          <w:sz w:val="24"/>
          <w:lang w:val="en-GB"/>
        </w:rPr>
        <w:t xml:space="preserve"> </w:t>
      </w:r>
      <w:r w:rsidR="0078322D" w:rsidRPr="00624016">
        <w:rPr>
          <w:rFonts w:eastAsiaTheme="minorEastAsia" w:hint="eastAsia"/>
          <w:color w:val="000000" w:themeColor="text1"/>
          <w:sz w:val="24"/>
          <w:lang w:val="en-GB"/>
        </w:rPr>
        <w:t xml:space="preserve">of GE235 </w:t>
      </w:r>
      <w:r w:rsidR="0078322D" w:rsidRPr="00624016">
        <w:rPr>
          <w:color w:val="000000" w:themeColor="text1"/>
          <w:sz w:val="24"/>
          <w:lang w:val="en-GB"/>
        </w:rPr>
        <w:t>not only ha</w:t>
      </w:r>
      <w:r>
        <w:rPr>
          <w:color w:val="000000" w:themeColor="text1"/>
          <w:sz w:val="24"/>
          <w:lang w:val="en-GB"/>
        </w:rPr>
        <w:t>d</w:t>
      </w:r>
      <w:r w:rsidR="0078322D" w:rsidRPr="00624016">
        <w:rPr>
          <w:color w:val="000000" w:themeColor="text1"/>
          <w:sz w:val="24"/>
          <w:lang w:val="en-GB"/>
        </w:rPr>
        <w:t xml:space="preserve"> to distribute their visual attention </w:t>
      </w:r>
      <w:r w:rsidR="0078322D" w:rsidRPr="00624016">
        <w:rPr>
          <w:rFonts w:eastAsiaTheme="minorEastAsia" w:hint="eastAsia"/>
          <w:color w:val="000000" w:themeColor="text1"/>
          <w:sz w:val="24"/>
          <w:lang w:val="en-GB"/>
        </w:rPr>
        <w:t xml:space="preserve">among displays </w:t>
      </w:r>
      <w:r w:rsidR="0078322D" w:rsidRPr="00624016">
        <w:rPr>
          <w:rFonts w:eastAsiaTheme="minorEastAsia"/>
          <w:color w:val="000000" w:themeColor="text1"/>
          <w:sz w:val="24"/>
          <w:lang w:val="en-GB"/>
        </w:rPr>
        <w:t>for cross-check</w:t>
      </w:r>
      <w:r>
        <w:rPr>
          <w:rFonts w:eastAsiaTheme="minorEastAsia"/>
          <w:color w:val="000000" w:themeColor="text1"/>
          <w:sz w:val="24"/>
          <w:lang w:val="en-GB"/>
        </w:rPr>
        <w:t xml:space="preserve"> </w:t>
      </w:r>
      <w:r w:rsidR="0078322D" w:rsidRPr="00624016">
        <w:rPr>
          <w:color w:val="000000" w:themeColor="text1"/>
          <w:sz w:val="24"/>
          <w:lang w:val="en-GB"/>
        </w:rPr>
        <w:t xml:space="preserve">to </w:t>
      </w:r>
      <w:r w:rsidR="0078322D" w:rsidRPr="00624016">
        <w:rPr>
          <w:rFonts w:eastAsiaTheme="minorEastAsia" w:hint="eastAsia"/>
          <w:color w:val="000000" w:themeColor="text1"/>
          <w:sz w:val="24"/>
          <w:lang w:val="en-GB"/>
        </w:rPr>
        <w:t>maintain safe flight operations</w:t>
      </w:r>
      <w:r w:rsidR="0078322D" w:rsidRPr="00624016">
        <w:rPr>
          <w:color w:val="000000" w:themeColor="text1"/>
          <w:sz w:val="24"/>
          <w:lang w:val="en-GB"/>
        </w:rPr>
        <w:t>, but also ha</w:t>
      </w:r>
      <w:r>
        <w:rPr>
          <w:color w:val="000000" w:themeColor="text1"/>
          <w:sz w:val="24"/>
          <w:lang w:val="en-GB"/>
        </w:rPr>
        <w:t>d</w:t>
      </w:r>
      <w:r w:rsidR="0078322D" w:rsidRPr="00624016">
        <w:rPr>
          <w:color w:val="000000" w:themeColor="text1"/>
          <w:sz w:val="24"/>
          <w:lang w:val="en-GB"/>
        </w:rPr>
        <w:t xml:space="preserve"> to resolve unexpected malfunctions </w:t>
      </w:r>
      <w:r w:rsidR="0058407D">
        <w:rPr>
          <w:color w:val="000000" w:themeColor="text1"/>
          <w:sz w:val="24"/>
          <w:lang w:val="en-GB"/>
        </w:rPr>
        <w:t xml:space="preserve">- </w:t>
      </w:r>
      <w:r w:rsidR="0058407D" w:rsidRPr="00624016">
        <w:rPr>
          <w:rFonts w:eastAsiaTheme="minorEastAsia" w:hint="eastAsia"/>
          <w:color w:val="000000" w:themeColor="text1"/>
          <w:sz w:val="24"/>
          <w:lang w:val="en-GB"/>
        </w:rPr>
        <w:t xml:space="preserve">such as ATPCS not armed and feathering of </w:t>
      </w:r>
      <w:r w:rsidR="0058407D" w:rsidRPr="00624016">
        <w:rPr>
          <w:rFonts w:eastAsiaTheme="minorEastAsia"/>
          <w:color w:val="000000" w:themeColor="text1"/>
          <w:sz w:val="24"/>
          <w:lang w:val="en-GB"/>
        </w:rPr>
        <w:t>ENG</w:t>
      </w:r>
      <w:r w:rsidR="0058407D" w:rsidRPr="00624016">
        <w:rPr>
          <w:rFonts w:eastAsiaTheme="minorEastAsia" w:hint="eastAsia"/>
          <w:color w:val="000000" w:themeColor="text1"/>
          <w:sz w:val="24"/>
          <w:lang w:val="en-GB"/>
        </w:rPr>
        <w:t xml:space="preserve"> 2</w:t>
      </w:r>
      <w:r w:rsidR="0058407D">
        <w:rPr>
          <w:rFonts w:eastAsiaTheme="minorEastAsia"/>
          <w:color w:val="000000" w:themeColor="text1"/>
          <w:sz w:val="24"/>
          <w:lang w:val="en-GB"/>
        </w:rPr>
        <w:t xml:space="preserve"> - </w:t>
      </w:r>
      <w:r w:rsidR="0078322D" w:rsidRPr="00624016">
        <w:rPr>
          <w:color w:val="000000" w:themeColor="text1"/>
          <w:sz w:val="24"/>
          <w:lang w:val="en-GB"/>
        </w:rPr>
        <w:t xml:space="preserve">under time pressure. </w:t>
      </w:r>
      <w:r w:rsidR="0058407D">
        <w:rPr>
          <w:color w:val="000000" w:themeColor="text1"/>
          <w:sz w:val="24"/>
        </w:rPr>
        <w:t>T</w:t>
      </w:r>
      <w:r w:rsidR="009049B1">
        <w:rPr>
          <w:color w:val="000000" w:themeColor="text1"/>
          <w:sz w:val="24"/>
        </w:rPr>
        <w:t xml:space="preserve">o effectively </w:t>
      </w:r>
      <w:r w:rsidR="008D4292">
        <w:rPr>
          <w:color w:val="000000" w:themeColor="text1"/>
          <w:sz w:val="24"/>
        </w:rPr>
        <w:t>analyze</w:t>
      </w:r>
      <w:r w:rsidR="009049B1">
        <w:rPr>
          <w:color w:val="000000" w:themeColor="text1"/>
          <w:sz w:val="24"/>
        </w:rPr>
        <w:t xml:space="preserve"> this</w:t>
      </w:r>
      <w:r w:rsidR="0058407D">
        <w:rPr>
          <w:color w:val="000000" w:themeColor="text1"/>
          <w:sz w:val="24"/>
        </w:rPr>
        <w:t xml:space="preserve"> event, </w:t>
      </w:r>
      <w:r w:rsidR="00DA0B0A">
        <w:rPr>
          <w:color w:val="000000" w:themeColor="text1"/>
          <w:sz w:val="24"/>
        </w:rPr>
        <w:t xml:space="preserve">it is essential to understand </w:t>
      </w:r>
      <w:r w:rsidR="0078322D" w:rsidRPr="00624016">
        <w:rPr>
          <w:color w:val="000000" w:themeColor="text1"/>
          <w:sz w:val="24"/>
        </w:rPr>
        <w:t>the effect</w:t>
      </w:r>
      <w:r w:rsidR="00DA0B0A">
        <w:rPr>
          <w:color w:val="000000" w:themeColor="text1"/>
          <w:sz w:val="24"/>
        </w:rPr>
        <w:t>s</w:t>
      </w:r>
      <w:r w:rsidR="0078322D" w:rsidRPr="00624016">
        <w:rPr>
          <w:color w:val="000000" w:themeColor="text1"/>
          <w:sz w:val="24"/>
        </w:rPr>
        <w:t xml:space="preserve"> of </w:t>
      </w:r>
      <w:r w:rsidR="00DA0B0A">
        <w:rPr>
          <w:color w:val="000000" w:themeColor="text1"/>
          <w:sz w:val="24"/>
        </w:rPr>
        <w:t xml:space="preserve">the </w:t>
      </w:r>
      <w:r w:rsidR="0078322D" w:rsidRPr="00624016">
        <w:rPr>
          <w:rFonts w:eastAsiaTheme="minorEastAsia" w:hint="eastAsia"/>
          <w:color w:val="000000" w:themeColor="text1"/>
          <w:sz w:val="24"/>
        </w:rPr>
        <w:t xml:space="preserve">additional </w:t>
      </w:r>
      <w:r w:rsidR="0078322D" w:rsidRPr="00624016">
        <w:rPr>
          <w:color w:val="000000" w:themeColor="text1"/>
          <w:sz w:val="24"/>
        </w:rPr>
        <w:t xml:space="preserve">workload </w:t>
      </w:r>
      <w:r w:rsidR="0058407D">
        <w:rPr>
          <w:color w:val="000000" w:themeColor="text1"/>
          <w:sz w:val="24"/>
        </w:rPr>
        <w:lastRenderedPageBreak/>
        <w:t>on</w:t>
      </w:r>
      <w:r w:rsidR="0058407D" w:rsidRPr="00624016">
        <w:rPr>
          <w:color w:val="000000" w:themeColor="text1"/>
          <w:sz w:val="24"/>
        </w:rPr>
        <w:t xml:space="preserve"> </w:t>
      </w:r>
      <w:r w:rsidR="0078322D" w:rsidRPr="00624016">
        <w:rPr>
          <w:color w:val="000000" w:themeColor="text1"/>
          <w:sz w:val="24"/>
        </w:rPr>
        <w:t xml:space="preserve">both </w:t>
      </w:r>
      <w:r w:rsidR="0078322D" w:rsidRPr="00624016">
        <w:rPr>
          <w:rFonts w:eastAsiaTheme="minorEastAsia" w:hint="eastAsia"/>
          <w:color w:val="000000" w:themeColor="text1"/>
          <w:sz w:val="24"/>
        </w:rPr>
        <w:t>pilot</w:t>
      </w:r>
      <w:r w:rsidR="00DA0B0A">
        <w:rPr>
          <w:rFonts w:eastAsiaTheme="minorEastAsia"/>
          <w:color w:val="000000" w:themeColor="text1"/>
          <w:sz w:val="24"/>
        </w:rPr>
        <w:t>s</w:t>
      </w:r>
      <w:r w:rsidR="0078322D" w:rsidRPr="00624016">
        <w:rPr>
          <w:rFonts w:eastAsiaTheme="minorEastAsia" w:hint="eastAsia"/>
          <w:color w:val="000000" w:themeColor="text1"/>
          <w:sz w:val="24"/>
        </w:rPr>
        <w:t xml:space="preserve"> </w:t>
      </w:r>
      <w:r w:rsidR="00DA0B0A">
        <w:rPr>
          <w:rFonts w:eastAsiaTheme="minorEastAsia"/>
          <w:color w:val="000000" w:themeColor="text1"/>
          <w:sz w:val="24"/>
        </w:rPr>
        <w:t xml:space="preserve">during the </w:t>
      </w:r>
      <w:r w:rsidR="0078322D" w:rsidRPr="00624016">
        <w:rPr>
          <w:rFonts w:eastAsiaTheme="minorEastAsia" w:hint="eastAsia"/>
          <w:color w:val="000000" w:themeColor="text1"/>
          <w:sz w:val="24"/>
        </w:rPr>
        <w:t>critical phase of take-off</w:t>
      </w:r>
      <w:r w:rsidR="00DA0B0A">
        <w:rPr>
          <w:color w:val="000000" w:themeColor="text1"/>
          <w:sz w:val="24"/>
        </w:rPr>
        <w:t>.</w:t>
      </w:r>
      <w:r w:rsidR="0039784F">
        <w:rPr>
          <w:color w:val="000000" w:themeColor="text1"/>
          <w:sz w:val="24"/>
        </w:rPr>
        <w:t xml:space="preserve"> </w:t>
      </w:r>
      <w:r w:rsidR="0039784F">
        <w:rPr>
          <w:rFonts w:eastAsiaTheme="minorEastAsia"/>
          <w:color w:val="000000" w:themeColor="text1"/>
          <w:sz w:val="24"/>
        </w:rPr>
        <w:t>The crew's</w:t>
      </w:r>
      <w:r w:rsidR="00DA0B0A">
        <w:rPr>
          <w:rFonts w:eastAsiaTheme="minorEastAsia"/>
          <w:color w:val="000000" w:themeColor="text1"/>
          <w:sz w:val="24"/>
        </w:rPr>
        <w:t xml:space="preserve"> ability to scan the instrument panels -</w:t>
      </w:r>
      <w:r w:rsidR="00DA0B0A" w:rsidRPr="00624016">
        <w:rPr>
          <w:rFonts w:eastAsiaTheme="minorEastAsia" w:hint="eastAsia"/>
          <w:color w:val="000000" w:themeColor="text1"/>
          <w:sz w:val="24"/>
        </w:rPr>
        <w:t xml:space="preserve"> </w:t>
      </w:r>
      <w:r w:rsidR="00DA0B0A" w:rsidRPr="00624016">
        <w:rPr>
          <w:color w:val="000000" w:themeColor="text1"/>
          <w:sz w:val="24"/>
        </w:rPr>
        <w:t xml:space="preserve">monitoring tasks </w:t>
      </w:r>
      <w:r w:rsidR="00DA0B0A">
        <w:rPr>
          <w:color w:val="000000" w:themeColor="text1"/>
          <w:sz w:val="24"/>
        </w:rPr>
        <w:t xml:space="preserve">- </w:t>
      </w:r>
      <w:r w:rsidR="00DA0B0A" w:rsidRPr="00624016">
        <w:rPr>
          <w:color w:val="000000" w:themeColor="text1"/>
          <w:sz w:val="24"/>
        </w:rPr>
        <w:t xml:space="preserve">and </w:t>
      </w:r>
      <w:r w:rsidR="00DA0B0A">
        <w:rPr>
          <w:color w:val="000000" w:themeColor="text1"/>
          <w:sz w:val="24"/>
        </w:rPr>
        <w:t>manage other flight operations</w:t>
      </w:r>
      <w:r w:rsidR="00DA0B0A" w:rsidRPr="00624016">
        <w:rPr>
          <w:color w:val="000000" w:themeColor="text1"/>
          <w:sz w:val="24"/>
        </w:rPr>
        <w:t xml:space="preserve"> task</w:t>
      </w:r>
      <w:r w:rsidR="00DA0B0A" w:rsidRPr="00624016">
        <w:rPr>
          <w:rFonts w:eastAsiaTheme="minorEastAsia" w:hint="eastAsia"/>
          <w:color w:val="000000" w:themeColor="text1"/>
          <w:sz w:val="24"/>
        </w:rPr>
        <w:t>s during</w:t>
      </w:r>
      <w:r w:rsidR="0058407D">
        <w:rPr>
          <w:color w:val="000000" w:themeColor="text1"/>
          <w:sz w:val="24"/>
        </w:rPr>
        <w:t xml:space="preserve"> </w:t>
      </w:r>
      <w:r w:rsidR="00DA0B0A">
        <w:rPr>
          <w:color w:val="000000" w:themeColor="text1"/>
          <w:sz w:val="24"/>
        </w:rPr>
        <w:t>the take-off and climb</w:t>
      </w:r>
      <w:r w:rsidR="0039784F">
        <w:rPr>
          <w:color w:val="000000" w:themeColor="text1"/>
          <w:sz w:val="24"/>
        </w:rPr>
        <w:t xml:space="preserve"> was impacted by</w:t>
      </w:r>
      <w:r w:rsidR="00DA0B0A">
        <w:rPr>
          <w:color w:val="000000" w:themeColor="text1"/>
          <w:sz w:val="24"/>
        </w:rPr>
        <w:t xml:space="preserve"> </w:t>
      </w:r>
      <w:r w:rsidR="0058407D">
        <w:rPr>
          <w:rFonts w:eastAsiaTheme="minorEastAsia"/>
          <w:color w:val="000000" w:themeColor="text1"/>
          <w:sz w:val="24"/>
        </w:rPr>
        <w:t>the</w:t>
      </w:r>
      <w:r w:rsidR="00DA0B0A">
        <w:rPr>
          <w:rFonts w:eastAsiaTheme="minorEastAsia"/>
          <w:color w:val="000000" w:themeColor="text1"/>
          <w:sz w:val="24"/>
        </w:rPr>
        <w:t xml:space="preserve"> </w:t>
      </w:r>
      <w:r w:rsidR="0058407D">
        <w:rPr>
          <w:rFonts w:eastAsiaTheme="minorEastAsia"/>
          <w:color w:val="000000" w:themeColor="text1"/>
          <w:sz w:val="24"/>
        </w:rPr>
        <w:t>numerous</w:t>
      </w:r>
      <w:r w:rsidR="0058407D" w:rsidRPr="00624016">
        <w:rPr>
          <w:rFonts w:eastAsiaTheme="minorEastAsia" w:hint="eastAsia"/>
          <w:color w:val="000000" w:themeColor="text1"/>
          <w:sz w:val="24"/>
        </w:rPr>
        <w:t xml:space="preserve"> </w:t>
      </w:r>
      <w:r w:rsidR="0058407D">
        <w:rPr>
          <w:rFonts w:eastAsiaTheme="minorEastAsia"/>
          <w:color w:val="000000" w:themeColor="text1"/>
          <w:sz w:val="24"/>
        </w:rPr>
        <w:t>C</w:t>
      </w:r>
      <w:r w:rsidR="0078322D" w:rsidRPr="00624016">
        <w:rPr>
          <w:rFonts w:eastAsiaTheme="minorEastAsia" w:hint="eastAsia"/>
          <w:color w:val="000000" w:themeColor="text1"/>
          <w:sz w:val="24"/>
        </w:rPr>
        <w:t xml:space="preserve">rew </w:t>
      </w:r>
      <w:r w:rsidR="0058407D">
        <w:rPr>
          <w:rFonts w:eastAsiaTheme="minorEastAsia"/>
          <w:color w:val="000000" w:themeColor="text1"/>
          <w:sz w:val="24"/>
        </w:rPr>
        <w:t>R</w:t>
      </w:r>
      <w:r w:rsidR="0078322D" w:rsidRPr="00624016">
        <w:rPr>
          <w:rFonts w:eastAsiaTheme="minorEastAsia" w:hint="eastAsia"/>
          <w:color w:val="000000" w:themeColor="text1"/>
          <w:sz w:val="24"/>
        </w:rPr>
        <w:t xml:space="preserve">esource </w:t>
      </w:r>
      <w:r w:rsidR="0058407D">
        <w:rPr>
          <w:rFonts w:eastAsiaTheme="minorEastAsia"/>
          <w:color w:val="000000" w:themeColor="text1"/>
          <w:sz w:val="24"/>
        </w:rPr>
        <w:t>M</w:t>
      </w:r>
      <w:r w:rsidR="0078322D" w:rsidRPr="00624016">
        <w:rPr>
          <w:rFonts w:eastAsiaTheme="minorEastAsia" w:hint="eastAsia"/>
          <w:color w:val="000000" w:themeColor="text1"/>
          <w:sz w:val="24"/>
        </w:rPr>
        <w:t>anagement</w:t>
      </w:r>
      <w:r w:rsidR="0058407D">
        <w:rPr>
          <w:rFonts w:eastAsiaTheme="minorEastAsia"/>
          <w:color w:val="000000" w:themeColor="text1"/>
          <w:sz w:val="24"/>
        </w:rPr>
        <w:t xml:space="preserve"> (CRM)</w:t>
      </w:r>
      <w:r w:rsidR="0078322D" w:rsidRPr="00624016">
        <w:rPr>
          <w:rFonts w:eastAsiaTheme="minorEastAsia" w:hint="eastAsia"/>
          <w:color w:val="000000" w:themeColor="text1"/>
          <w:sz w:val="24"/>
        </w:rPr>
        <w:t xml:space="preserve"> issues related to communication, attention distribution and situation awareness. Based on the FDR and CVR, </w:t>
      </w:r>
      <w:r w:rsidR="009049B1">
        <w:rPr>
          <w:rFonts w:eastAsiaTheme="minorEastAsia"/>
          <w:color w:val="000000" w:themeColor="text1"/>
          <w:sz w:val="24"/>
        </w:rPr>
        <w:t xml:space="preserve">the </w:t>
      </w:r>
      <w:r w:rsidR="0078322D" w:rsidRPr="00624016">
        <w:rPr>
          <w:rFonts w:eastAsiaTheme="minorEastAsia" w:hint="eastAsia"/>
          <w:color w:val="000000" w:themeColor="text1"/>
          <w:sz w:val="24"/>
        </w:rPr>
        <w:t xml:space="preserve">PM </w:t>
      </w:r>
      <w:r w:rsidR="0039784F">
        <w:rPr>
          <w:rFonts w:eastAsiaTheme="minorEastAsia"/>
          <w:color w:val="000000" w:themeColor="text1"/>
          <w:sz w:val="24"/>
        </w:rPr>
        <w:t>noted</w:t>
      </w:r>
      <w:r w:rsidR="0078322D" w:rsidRPr="00624016">
        <w:rPr>
          <w:rFonts w:eastAsiaTheme="minorEastAsia" w:hint="eastAsia"/>
          <w:color w:val="000000" w:themeColor="text1"/>
          <w:sz w:val="24"/>
        </w:rPr>
        <w:t xml:space="preserve"> </w:t>
      </w:r>
      <w:r w:rsidR="005850E0" w:rsidRPr="00624016">
        <w:rPr>
          <w:rFonts w:eastAsiaTheme="minorEastAsia"/>
          <w:color w:val="000000" w:themeColor="text1"/>
          <w:sz w:val="24"/>
        </w:rPr>
        <w:t>ENG 2</w:t>
      </w:r>
      <w:r w:rsidR="0078322D" w:rsidRPr="00624016">
        <w:rPr>
          <w:rFonts w:eastAsiaTheme="minorEastAsia" w:hint="eastAsia"/>
          <w:color w:val="000000" w:themeColor="text1"/>
          <w:sz w:val="24"/>
        </w:rPr>
        <w:t xml:space="preserve"> feathering and pointed </w:t>
      </w:r>
      <w:r w:rsidR="0039784F">
        <w:rPr>
          <w:rFonts w:eastAsiaTheme="minorEastAsia"/>
          <w:color w:val="000000" w:themeColor="text1"/>
          <w:sz w:val="24"/>
        </w:rPr>
        <w:t xml:space="preserve">this </w:t>
      </w:r>
      <w:r w:rsidR="0078322D" w:rsidRPr="00624016">
        <w:rPr>
          <w:rFonts w:eastAsiaTheme="minorEastAsia" w:hint="eastAsia"/>
          <w:color w:val="000000" w:themeColor="text1"/>
          <w:sz w:val="24"/>
        </w:rPr>
        <w:t xml:space="preserve">out </w:t>
      </w:r>
      <w:r w:rsidR="0078322D" w:rsidRPr="00624016">
        <w:rPr>
          <w:rFonts w:eastAsiaTheme="minorEastAsia"/>
          <w:color w:val="000000" w:themeColor="text1"/>
          <w:sz w:val="24"/>
        </w:rPr>
        <w:t xml:space="preserve">on the </w:t>
      </w:r>
      <w:r w:rsidR="009049B1">
        <w:rPr>
          <w:rFonts w:eastAsiaTheme="minorEastAsia"/>
          <w:color w:val="000000" w:themeColor="text1"/>
          <w:sz w:val="24"/>
        </w:rPr>
        <w:t>E</w:t>
      </w:r>
      <w:r w:rsidR="0078322D" w:rsidRPr="00624016">
        <w:rPr>
          <w:rFonts w:eastAsiaTheme="minorEastAsia"/>
          <w:color w:val="000000" w:themeColor="text1"/>
          <w:sz w:val="24"/>
        </w:rPr>
        <w:t xml:space="preserve">ngine </w:t>
      </w:r>
      <w:r w:rsidR="009049B1">
        <w:rPr>
          <w:rFonts w:eastAsiaTheme="minorEastAsia"/>
          <w:color w:val="000000" w:themeColor="text1"/>
          <w:sz w:val="24"/>
        </w:rPr>
        <w:t>W</w:t>
      </w:r>
      <w:r w:rsidR="0078322D" w:rsidRPr="00624016">
        <w:rPr>
          <w:rFonts w:eastAsiaTheme="minorEastAsia"/>
          <w:color w:val="000000" w:themeColor="text1"/>
          <w:sz w:val="24"/>
        </w:rPr>
        <w:t xml:space="preserve">arning </w:t>
      </w:r>
      <w:r w:rsidR="009049B1">
        <w:rPr>
          <w:rFonts w:eastAsiaTheme="minorEastAsia"/>
          <w:color w:val="000000" w:themeColor="text1"/>
          <w:sz w:val="24"/>
        </w:rPr>
        <w:t>D</w:t>
      </w:r>
      <w:r w:rsidR="0078322D" w:rsidRPr="00624016">
        <w:rPr>
          <w:rFonts w:eastAsiaTheme="minorEastAsia"/>
          <w:color w:val="000000" w:themeColor="text1"/>
          <w:sz w:val="24"/>
        </w:rPr>
        <w:t>isplay (EWD)</w:t>
      </w:r>
      <w:r w:rsidR="0039784F">
        <w:rPr>
          <w:rFonts w:eastAsiaTheme="minorEastAsia"/>
          <w:color w:val="000000" w:themeColor="text1"/>
          <w:sz w:val="24"/>
        </w:rPr>
        <w:t xml:space="preserve"> </w:t>
      </w:r>
      <w:r w:rsidR="009049B1">
        <w:rPr>
          <w:rFonts w:eastAsiaTheme="minorEastAsia"/>
          <w:color w:val="000000" w:themeColor="text1"/>
          <w:sz w:val="24"/>
        </w:rPr>
        <w:t>a number of times throughout the event. The</w:t>
      </w:r>
      <w:r w:rsidR="0078322D" w:rsidRPr="00624016">
        <w:rPr>
          <w:rFonts w:eastAsiaTheme="minorEastAsia" w:hint="eastAsia"/>
          <w:color w:val="000000" w:themeColor="text1"/>
          <w:sz w:val="24"/>
        </w:rPr>
        <w:t xml:space="preserve"> PF</w:t>
      </w:r>
      <w:r w:rsidR="009049B1">
        <w:rPr>
          <w:rFonts w:eastAsiaTheme="minorEastAsia"/>
          <w:color w:val="000000" w:themeColor="text1"/>
          <w:sz w:val="24"/>
        </w:rPr>
        <w:t>, however,</w:t>
      </w:r>
      <w:r w:rsidR="0078322D" w:rsidRPr="00624016">
        <w:rPr>
          <w:rFonts w:eastAsiaTheme="minorEastAsia" w:hint="eastAsia"/>
          <w:color w:val="000000" w:themeColor="text1"/>
          <w:sz w:val="24"/>
        </w:rPr>
        <w:t xml:space="preserve"> </w:t>
      </w:r>
      <w:r w:rsidR="009049B1">
        <w:rPr>
          <w:rFonts w:eastAsiaTheme="minorEastAsia"/>
          <w:color w:val="000000" w:themeColor="text1"/>
          <w:sz w:val="24"/>
        </w:rPr>
        <w:t>continued to</w:t>
      </w:r>
      <w:r w:rsidR="0078322D" w:rsidRPr="00624016">
        <w:rPr>
          <w:rFonts w:eastAsiaTheme="minorEastAsia" w:hint="eastAsia"/>
          <w:color w:val="000000" w:themeColor="text1"/>
          <w:sz w:val="24"/>
        </w:rPr>
        <w:t xml:space="preserve"> retard and shut down</w:t>
      </w:r>
      <w:r w:rsidR="0039784F">
        <w:rPr>
          <w:rFonts w:eastAsiaTheme="minorEastAsia"/>
          <w:color w:val="000000" w:themeColor="text1"/>
          <w:sz w:val="24"/>
        </w:rPr>
        <w:t xml:space="preserve"> </w:t>
      </w:r>
      <w:r w:rsidR="005850E0" w:rsidRPr="00624016">
        <w:rPr>
          <w:rFonts w:eastAsiaTheme="minorEastAsia"/>
          <w:color w:val="000000" w:themeColor="text1"/>
          <w:sz w:val="24"/>
        </w:rPr>
        <w:t>ENG 1</w:t>
      </w:r>
      <w:r w:rsidR="0078322D" w:rsidRPr="00624016">
        <w:rPr>
          <w:rFonts w:eastAsiaTheme="minorEastAsia" w:hint="eastAsia"/>
          <w:color w:val="000000" w:themeColor="text1"/>
          <w:sz w:val="24"/>
        </w:rPr>
        <w:t xml:space="preserve">. </w:t>
      </w:r>
      <w:r w:rsidR="009049B1">
        <w:rPr>
          <w:rFonts w:eastAsiaTheme="minorEastAsia"/>
          <w:color w:val="000000" w:themeColor="text1"/>
          <w:sz w:val="24"/>
        </w:rPr>
        <w:t>Though the</w:t>
      </w:r>
      <w:r w:rsidR="009049B1" w:rsidRPr="00624016">
        <w:rPr>
          <w:rFonts w:eastAsiaTheme="minorEastAsia" w:hint="eastAsia"/>
          <w:color w:val="000000" w:themeColor="text1"/>
          <w:sz w:val="24"/>
        </w:rPr>
        <w:t xml:space="preserve"> </w:t>
      </w:r>
      <w:r w:rsidR="0078322D" w:rsidRPr="00624016">
        <w:rPr>
          <w:rFonts w:eastAsiaTheme="minorEastAsia" w:hint="eastAsia"/>
          <w:color w:val="000000" w:themeColor="text1"/>
          <w:sz w:val="24"/>
        </w:rPr>
        <w:t xml:space="preserve">PF and PM had </w:t>
      </w:r>
      <w:r w:rsidR="009049B1">
        <w:rPr>
          <w:rFonts w:eastAsiaTheme="minorEastAsia"/>
          <w:color w:val="000000" w:themeColor="text1"/>
          <w:sz w:val="24"/>
        </w:rPr>
        <w:t>numerous</w:t>
      </w:r>
      <w:r w:rsidR="0078322D" w:rsidRPr="00624016">
        <w:rPr>
          <w:rFonts w:eastAsiaTheme="minorEastAsia" w:hint="eastAsia"/>
          <w:color w:val="000000" w:themeColor="text1"/>
          <w:sz w:val="24"/>
        </w:rPr>
        <w:t xml:space="preserve"> interactions during </w:t>
      </w:r>
      <w:r w:rsidR="0061173D">
        <w:rPr>
          <w:rFonts w:eastAsiaTheme="minorEastAsia"/>
          <w:color w:val="000000" w:themeColor="text1"/>
          <w:sz w:val="24"/>
        </w:rPr>
        <w:t>flight</w:t>
      </w:r>
      <w:r w:rsidR="0078322D" w:rsidRPr="00624016">
        <w:rPr>
          <w:rFonts w:eastAsiaTheme="minorEastAsia" w:hint="eastAsia"/>
          <w:color w:val="000000" w:themeColor="text1"/>
          <w:sz w:val="24"/>
        </w:rPr>
        <w:t xml:space="preserve">, </w:t>
      </w:r>
      <w:r w:rsidR="009049B1">
        <w:rPr>
          <w:rFonts w:eastAsiaTheme="minorEastAsia"/>
          <w:color w:val="000000" w:themeColor="text1"/>
          <w:sz w:val="24"/>
        </w:rPr>
        <w:t>the</w:t>
      </w:r>
      <w:r w:rsidR="0078322D" w:rsidRPr="00624016">
        <w:rPr>
          <w:rFonts w:eastAsiaTheme="minorEastAsia" w:hint="eastAsia"/>
          <w:color w:val="000000" w:themeColor="text1"/>
          <w:sz w:val="24"/>
        </w:rPr>
        <w:t xml:space="preserve"> lack of effective communication</w:t>
      </w:r>
      <w:r w:rsidR="009049B1">
        <w:rPr>
          <w:rFonts w:eastAsiaTheme="minorEastAsia"/>
          <w:color w:val="000000" w:themeColor="text1"/>
          <w:sz w:val="24"/>
        </w:rPr>
        <w:t xml:space="preserve"> was a</w:t>
      </w:r>
      <w:r w:rsidR="00D37FD9">
        <w:rPr>
          <w:rFonts w:eastAsiaTheme="minorEastAsia"/>
          <w:color w:val="000000" w:themeColor="text1"/>
          <w:sz w:val="24"/>
        </w:rPr>
        <w:t xml:space="preserve"> considered a</w:t>
      </w:r>
      <w:r w:rsidR="009049B1">
        <w:rPr>
          <w:rFonts w:eastAsiaTheme="minorEastAsia"/>
          <w:color w:val="000000" w:themeColor="text1"/>
          <w:sz w:val="24"/>
        </w:rPr>
        <w:t xml:space="preserve"> key factor in this event</w:t>
      </w:r>
      <w:r w:rsidR="0078322D" w:rsidRPr="00624016">
        <w:rPr>
          <w:rFonts w:eastAsiaTheme="minorEastAsia" w:hint="eastAsia"/>
          <w:color w:val="000000" w:themeColor="text1"/>
          <w:sz w:val="24"/>
        </w:rPr>
        <w:t>. The</w:t>
      </w:r>
      <w:r w:rsidR="009049B1">
        <w:rPr>
          <w:rFonts w:eastAsiaTheme="minorEastAsia"/>
          <w:color w:val="000000" w:themeColor="text1"/>
          <w:sz w:val="24"/>
        </w:rPr>
        <w:t xml:space="preserve"> </w:t>
      </w:r>
      <w:r w:rsidR="0078322D" w:rsidRPr="00624016">
        <w:rPr>
          <w:rFonts w:eastAsiaTheme="minorEastAsia" w:hint="eastAsia"/>
          <w:color w:val="000000" w:themeColor="text1"/>
          <w:sz w:val="24"/>
        </w:rPr>
        <w:t>FDR provide</w:t>
      </w:r>
      <w:r w:rsidR="009049B1">
        <w:rPr>
          <w:rFonts w:eastAsiaTheme="minorEastAsia"/>
          <w:color w:val="000000" w:themeColor="text1"/>
          <w:sz w:val="24"/>
        </w:rPr>
        <w:t>d</w:t>
      </w:r>
      <w:r w:rsidR="0078322D" w:rsidRPr="00624016">
        <w:rPr>
          <w:rFonts w:eastAsiaTheme="minorEastAsia" w:hint="eastAsia"/>
          <w:color w:val="000000" w:themeColor="text1"/>
          <w:sz w:val="24"/>
        </w:rPr>
        <w:t xml:space="preserve"> evidence of what </w:t>
      </w:r>
      <w:r w:rsidR="00D37FD9">
        <w:rPr>
          <w:rFonts w:eastAsiaTheme="minorEastAsia"/>
          <w:color w:val="000000" w:themeColor="text1"/>
          <w:sz w:val="24"/>
        </w:rPr>
        <w:t xml:space="preserve">actions </w:t>
      </w:r>
      <w:r w:rsidR="00D93FAC">
        <w:rPr>
          <w:rFonts w:eastAsiaTheme="minorEastAsia"/>
          <w:color w:val="000000" w:themeColor="text1"/>
          <w:sz w:val="24"/>
        </w:rPr>
        <w:t xml:space="preserve">the </w:t>
      </w:r>
      <w:r w:rsidR="0078322D" w:rsidRPr="00624016">
        <w:rPr>
          <w:rFonts w:eastAsiaTheme="minorEastAsia" w:hint="eastAsia"/>
          <w:color w:val="000000" w:themeColor="text1"/>
          <w:sz w:val="24"/>
        </w:rPr>
        <w:t xml:space="preserve">pilots </w:t>
      </w:r>
      <w:r w:rsidR="00D93FAC">
        <w:rPr>
          <w:rFonts w:eastAsiaTheme="minorEastAsia"/>
          <w:color w:val="000000" w:themeColor="text1"/>
          <w:sz w:val="24"/>
        </w:rPr>
        <w:t>performed</w:t>
      </w:r>
      <w:r w:rsidR="00D37FD9">
        <w:rPr>
          <w:rFonts w:eastAsiaTheme="minorEastAsia"/>
          <w:color w:val="000000" w:themeColor="text1"/>
          <w:sz w:val="24"/>
        </w:rPr>
        <w:t xml:space="preserve"> within the scope </w:t>
      </w:r>
      <w:r w:rsidR="00D93FAC">
        <w:rPr>
          <w:rFonts w:eastAsiaTheme="minorEastAsia"/>
          <w:color w:val="000000" w:themeColor="text1"/>
          <w:sz w:val="24"/>
        </w:rPr>
        <w:t xml:space="preserve">and limitations </w:t>
      </w:r>
      <w:r w:rsidR="00D37FD9">
        <w:rPr>
          <w:rFonts w:eastAsiaTheme="minorEastAsia"/>
          <w:color w:val="000000" w:themeColor="text1"/>
          <w:sz w:val="24"/>
        </w:rPr>
        <w:t>of the recorded parameters</w:t>
      </w:r>
      <w:r w:rsidR="0078322D" w:rsidRPr="00624016">
        <w:rPr>
          <w:rFonts w:eastAsiaTheme="minorEastAsia" w:hint="eastAsia"/>
          <w:color w:val="000000" w:themeColor="text1"/>
          <w:sz w:val="24"/>
        </w:rPr>
        <w:t>,</w:t>
      </w:r>
      <w:r w:rsidR="00D37FD9">
        <w:rPr>
          <w:rFonts w:eastAsiaTheme="minorEastAsia"/>
          <w:color w:val="000000" w:themeColor="text1"/>
          <w:sz w:val="24"/>
        </w:rPr>
        <w:t xml:space="preserve"> while the CVR enabled the investigators to </w:t>
      </w:r>
      <w:r w:rsidR="008D4292">
        <w:rPr>
          <w:rFonts w:eastAsiaTheme="minorEastAsia"/>
          <w:color w:val="000000" w:themeColor="text1"/>
          <w:sz w:val="24"/>
        </w:rPr>
        <w:t>analyze</w:t>
      </w:r>
      <w:r w:rsidR="00D37FD9">
        <w:rPr>
          <w:rFonts w:eastAsiaTheme="minorEastAsia"/>
          <w:color w:val="000000" w:themeColor="text1"/>
          <w:sz w:val="24"/>
        </w:rPr>
        <w:t xml:space="preserve"> the call-outs, commands and other voice communications</w:t>
      </w:r>
      <w:r w:rsidR="00D93FAC">
        <w:rPr>
          <w:rFonts w:eastAsiaTheme="minorEastAsia"/>
          <w:color w:val="000000" w:themeColor="text1"/>
          <w:sz w:val="24"/>
        </w:rPr>
        <w:t>.</w:t>
      </w:r>
      <w:r w:rsidR="0078322D" w:rsidRPr="00624016">
        <w:rPr>
          <w:rFonts w:eastAsiaTheme="minorEastAsia" w:hint="eastAsia"/>
          <w:color w:val="000000" w:themeColor="text1"/>
          <w:sz w:val="24"/>
        </w:rPr>
        <w:t xml:space="preserve"> </w:t>
      </w:r>
      <w:r w:rsidR="00D93FAC">
        <w:rPr>
          <w:rFonts w:eastAsiaTheme="minorEastAsia"/>
          <w:color w:val="000000" w:themeColor="text1"/>
          <w:sz w:val="24"/>
        </w:rPr>
        <w:t>This</w:t>
      </w:r>
      <w:r w:rsidR="0078322D" w:rsidRPr="00624016">
        <w:rPr>
          <w:rFonts w:eastAsiaTheme="minorEastAsia" w:hint="eastAsia"/>
          <w:color w:val="000000" w:themeColor="text1"/>
          <w:sz w:val="24"/>
        </w:rPr>
        <w:t xml:space="preserve"> evidence</w:t>
      </w:r>
      <w:r w:rsidR="00D93FAC">
        <w:rPr>
          <w:rFonts w:eastAsiaTheme="minorEastAsia"/>
          <w:color w:val="000000" w:themeColor="text1"/>
          <w:sz w:val="24"/>
        </w:rPr>
        <w:t xml:space="preserve"> was limited</w:t>
      </w:r>
      <w:r w:rsidR="0078322D" w:rsidRPr="00624016">
        <w:rPr>
          <w:rFonts w:eastAsiaTheme="minorEastAsia" w:hint="eastAsia"/>
          <w:color w:val="000000" w:themeColor="text1"/>
          <w:sz w:val="24"/>
        </w:rPr>
        <w:t xml:space="preserve"> </w:t>
      </w:r>
      <w:r w:rsidR="00D93FAC">
        <w:rPr>
          <w:rFonts w:eastAsiaTheme="minorEastAsia"/>
          <w:color w:val="000000" w:themeColor="text1"/>
          <w:sz w:val="24"/>
        </w:rPr>
        <w:t xml:space="preserve">however and </w:t>
      </w:r>
      <w:r w:rsidR="0078322D" w:rsidRPr="00624016">
        <w:rPr>
          <w:rFonts w:eastAsiaTheme="minorEastAsia" w:hint="eastAsia"/>
          <w:color w:val="000000" w:themeColor="text1"/>
          <w:sz w:val="24"/>
        </w:rPr>
        <w:t>could</w:t>
      </w:r>
      <w:r w:rsidR="009049B1">
        <w:rPr>
          <w:rFonts w:eastAsiaTheme="minorEastAsia"/>
          <w:color w:val="000000" w:themeColor="text1"/>
          <w:sz w:val="24"/>
        </w:rPr>
        <w:t xml:space="preserve"> not provide an insight that could help to</w:t>
      </w:r>
      <w:r w:rsidR="0078322D" w:rsidRPr="00624016">
        <w:rPr>
          <w:rFonts w:eastAsiaTheme="minorEastAsia" w:hint="eastAsia"/>
          <w:color w:val="000000" w:themeColor="text1"/>
          <w:sz w:val="24"/>
        </w:rPr>
        <w:t xml:space="preserve"> explain what </w:t>
      </w:r>
      <w:r w:rsidR="009049B1">
        <w:rPr>
          <w:rFonts w:eastAsiaTheme="minorEastAsia"/>
          <w:color w:val="000000" w:themeColor="text1"/>
          <w:sz w:val="24"/>
        </w:rPr>
        <w:t xml:space="preserve">exactly </w:t>
      </w:r>
      <w:r w:rsidR="0078322D" w:rsidRPr="00624016">
        <w:rPr>
          <w:rFonts w:eastAsiaTheme="minorEastAsia" w:hint="eastAsia"/>
          <w:color w:val="000000" w:themeColor="text1"/>
          <w:sz w:val="24"/>
        </w:rPr>
        <w:t>they did</w:t>
      </w:r>
      <w:r w:rsidR="009049B1">
        <w:rPr>
          <w:rFonts w:eastAsiaTheme="minorEastAsia"/>
          <w:color w:val="000000" w:themeColor="text1"/>
          <w:sz w:val="24"/>
        </w:rPr>
        <w:t xml:space="preserve"> and why they did it</w:t>
      </w:r>
      <w:r w:rsidR="0078322D" w:rsidRPr="00624016">
        <w:rPr>
          <w:rFonts w:eastAsiaTheme="minorEastAsia" w:hint="eastAsia"/>
          <w:color w:val="000000" w:themeColor="text1"/>
          <w:sz w:val="24"/>
        </w:rPr>
        <w:t xml:space="preserve">? </w:t>
      </w:r>
      <w:r w:rsidR="009049B1">
        <w:rPr>
          <w:rFonts w:eastAsiaTheme="minorEastAsia"/>
          <w:color w:val="000000" w:themeColor="text1"/>
          <w:sz w:val="24"/>
        </w:rPr>
        <w:t xml:space="preserve">To gain a better understanding of </w:t>
      </w:r>
      <w:r w:rsidR="00D93FAC">
        <w:rPr>
          <w:rFonts w:eastAsiaTheme="minorEastAsia"/>
          <w:color w:val="000000" w:themeColor="text1"/>
          <w:sz w:val="24"/>
        </w:rPr>
        <w:t>this and other such</w:t>
      </w:r>
      <w:r w:rsidR="009049B1">
        <w:rPr>
          <w:rFonts w:eastAsiaTheme="minorEastAsia"/>
          <w:color w:val="000000" w:themeColor="text1"/>
          <w:sz w:val="24"/>
        </w:rPr>
        <w:t xml:space="preserve"> event</w:t>
      </w:r>
      <w:r w:rsidR="00D93FAC">
        <w:rPr>
          <w:rFonts w:eastAsiaTheme="minorEastAsia"/>
          <w:color w:val="000000" w:themeColor="text1"/>
          <w:sz w:val="24"/>
        </w:rPr>
        <w:t>s,</w:t>
      </w:r>
      <w:r w:rsidR="009049B1">
        <w:rPr>
          <w:rFonts w:eastAsiaTheme="minorEastAsia"/>
          <w:color w:val="000000" w:themeColor="text1"/>
          <w:sz w:val="24"/>
        </w:rPr>
        <w:t xml:space="preserve"> it </w:t>
      </w:r>
      <w:r w:rsidR="00D93FAC">
        <w:rPr>
          <w:rFonts w:eastAsiaTheme="minorEastAsia"/>
          <w:color w:val="000000" w:themeColor="text1"/>
          <w:sz w:val="24"/>
        </w:rPr>
        <w:t>would be helpful to understand</w:t>
      </w:r>
      <w:r w:rsidR="009049B1">
        <w:rPr>
          <w:rFonts w:eastAsiaTheme="minorEastAsia"/>
          <w:color w:val="000000" w:themeColor="text1"/>
          <w:sz w:val="24"/>
        </w:rPr>
        <w:t>: what</w:t>
      </w:r>
      <w:r w:rsidR="0078322D" w:rsidRPr="00624016">
        <w:rPr>
          <w:rFonts w:eastAsiaTheme="minorEastAsia" w:hint="eastAsia"/>
          <w:color w:val="000000" w:themeColor="text1"/>
          <w:sz w:val="24"/>
        </w:rPr>
        <w:t xml:space="preserve"> elements </w:t>
      </w:r>
      <w:r w:rsidR="00D93FAC">
        <w:rPr>
          <w:rFonts w:eastAsiaTheme="minorEastAsia"/>
          <w:color w:val="000000" w:themeColor="text1"/>
          <w:sz w:val="24"/>
        </w:rPr>
        <w:t>acted the</w:t>
      </w:r>
      <w:r w:rsidR="0078322D" w:rsidRPr="00624016">
        <w:rPr>
          <w:rFonts w:eastAsiaTheme="minorEastAsia" w:hint="eastAsia"/>
          <w:color w:val="000000" w:themeColor="text1"/>
          <w:sz w:val="24"/>
        </w:rPr>
        <w:t xml:space="preserve"> triggers to </w:t>
      </w:r>
      <w:r w:rsidR="00D93FAC">
        <w:rPr>
          <w:rFonts w:eastAsiaTheme="minorEastAsia"/>
          <w:color w:val="000000" w:themeColor="text1"/>
          <w:sz w:val="24"/>
        </w:rPr>
        <w:t>an</w:t>
      </w:r>
      <w:r w:rsidR="0078322D" w:rsidRPr="00624016">
        <w:rPr>
          <w:rFonts w:eastAsiaTheme="minorEastAsia" w:hint="eastAsia"/>
          <w:color w:val="000000" w:themeColor="text1"/>
          <w:sz w:val="24"/>
        </w:rPr>
        <w:t xml:space="preserve"> accident? How </w:t>
      </w:r>
      <w:r w:rsidR="009049B1">
        <w:rPr>
          <w:rFonts w:eastAsiaTheme="minorEastAsia"/>
          <w:color w:val="000000" w:themeColor="text1"/>
          <w:sz w:val="24"/>
        </w:rPr>
        <w:t xml:space="preserve">the </w:t>
      </w:r>
      <w:r w:rsidR="0078322D" w:rsidRPr="00624016">
        <w:rPr>
          <w:rFonts w:eastAsiaTheme="minorEastAsia" w:hint="eastAsia"/>
          <w:color w:val="000000" w:themeColor="text1"/>
          <w:sz w:val="24"/>
        </w:rPr>
        <w:t>pilots process</w:t>
      </w:r>
      <w:r w:rsidR="009049B1">
        <w:rPr>
          <w:rFonts w:eastAsiaTheme="minorEastAsia"/>
          <w:color w:val="000000" w:themeColor="text1"/>
          <w:sz w:val="24"/>
        </w:rPr>
        <w:t>ed</w:t>
      </w:r>
      <w:r w:rsidR="0078322D" w:rsidRPr="00624016">
        <w:rPr>
          <w:rFonts w:eastAsiaTheme="minorEastAsia" w:hint="eastAsia"/>
          <w:color w:val="000000" w:themeColor="text1"/>
          <w:sz w:val="24"/>
        </w:rPr>
        <w:t xml:space="preserve"> the information present on the EWD? What information </w:t>
      </w:r>
      <w:r w:rsidR="009049B1">
        <w:rPr>
          <w:rFonts w:eastAsiaTheme="minorEastAsia"/>
          <w:color w:val="000000" w:themeColor="text1"/>
          <w:sz w:val="24"/>
        </w:rPr>
        <w:t xml:space="preserve">the </w:t>
      </w:r>
      <w:r w:rsidR="0078322D" w:rsidRPr="00624016">
        <w:rPr>
          <w:rFonts w:eastAsiaTheme="minorEastAsia" w:hint="eastAsia"/>
          <w:color w:val="000000" w:themeColor="text1"/>
          <w:sz w:val="24"/>
        </w:rPr>
        <w:t xml:space="preserve">PF and PM saw during </w:t>
      </w:r>
      <w:r w:rsidR="009049B1">
        <w:rPr>
          <w:rFonts w:eastAsiaTheme="minorEastAsia"/>
          <w:color w:val="000000" w:themeColor="text1"/>
          <w:sz w:val="24"/>
        </w:rPr>
        <w:t xml:space="preserve">their </w:t>
      </w:r>
      <w:r w:rsidR="0078322D" w:rsidRPr="00624016">
        <w:rPr>
          <w:rFonts w:eastAsiaTheme="minorEastAsia" w:hint="eastAsia"/>
          <w:color w:val="000000" w:themeColor="text1"/>
          <w:sz w:val="24"/>
        </w:rPr>
        <w:t>cross</w:t>
      </w:r>
      <w:r w:rsidR="009049B1">
        <w:rPr>
          <w:rFonts w:eastAsiaTheme="minorEastAsia"/>
          <w:color w:val="000000" w:themeColor="text1"/>
          <w:sz w:val="24"/>
        </w:rPr>
        <w:t>-</w:t>
      </w:r>
      <w:r w:rsidR="0078322D" w:rsidRPr="00624016">
        <w:rPr>
          <w:rFonts w:eastAsiaTheme="minorEastAsia" w:hint="eastAsia"/>
          <w:color w:val="000000" w:themeColor="text1"/>
          <w:sz w:val="24"/>
        </w:rPr>
        <w:t>check</w:t>
      </w:r>
      <w:r w:rsidR="00D93FAC">
        <w:rPr>
          <w:rFonts w:eastAsiaTheme="minorEastAsia"/>
          <w:color w:val="000000" w:themeColor="text1"/>
          <w:sz w:val="24"/>
        </w:rPr>
        <w:t xml:space="preserve"> and scans</w:t>
      </w:r>
      <w:r w:rsidR="0078322D" w:rsidRPr="00624016">
        <w:rPr>
          <w:rFonts w:eastAsiaTheme="minorEastAsia" w:hint="eastAsia"/>
          <w:color w:val="000000" w:themeColor="text1"/>
          <w:sz w:val="24"/>
        </w:rPr>
        <w:t xml:space="preserve">? </w:t>
      </w:r>
      <w:r w:rsidR="002769FC" w:rsidRPr="00624016">
        <w:rPr>
          <w:color w:val="000000" w:themeColor="text1"/>
          <w:sz w:val="24"/>
        </w:rPr>
        <w:t>The</w:t>
      </w:r>
      <w:r w:rsidR="00454AFE">
        <w:rPr>
          <w:color w:val="000000" w:themeColor="text1"/>
          <w:sz w:val="24"/>
        </w:rPr>
        <w:t xml:space="preserve"> investigation team considered a number of scenarios during the accident </w:t>
      </w:r>
      <w:r w:rsidR="008D4292">
        <w:rPr>
          <w:color w:val="000000" w:themeColor="text1"/>
          <w:sz w:val="24"/>
        </w:rPr>
        <w:t>investigation</w:t>
      </w:r>
      <w:r w:rsidR="00454AFE">
        <w:rPr>
          <w:color w:val="000000" w:themeColor="text1"/>
          <w:sz w:val="24"/>
        </w:rPr>
        <w:t xml:space="preserve"> in order to understand and explain the pilot's </w:t>
      </w:r>
      <w:r w:rsidR="008D4292">
        <w:rPr>
          <w:color w:val="000000" w:themeColor="text1"/>
          <w:sz w:val="24"/>
        </w:rPr>
        <w:t>behavior</w:t>
      </w:r>
      <w:r w:rsidR="00454AFE">
        <w:rPr>
          <w:color w:val="000000" w:themeColor="text1"/>
          <w:sz w:val="24"/>
        </w:rPr>
        <w:t xml:space="preserve"> and its impact on the final outcome.</w:t>
      </w:r>
      <w:r w:rsidR="00D93FAC">
        <w:rPr>
          <w:color w:val="000000" w:themeColor="text1"/>
          <w:sz w:val="24"/>
        </w:rPr>
        <w:t xml:space="preserve"> </w:t>
      </w:r>
      <w:r w:rsidR="00454AFE">
        <w:rPr>
          <w:color w:val="000000" w:themeColor="text1"/>
          <w:sz w:val="24"/>
        </w:rPr>
        <w:t>Had the team been able to apply methods that included</w:t>
      </w:r>
      <w:r w:rsidR="00D476C1" w:rsidRPr="00624016">
        <w:rPr>
          <w:color w:val="000000" w:themeColor="text1"/>
          <w:sz w:val="24"/>
        </w:rPr>
        <w:t xml:space="preserve"> </w:t>
      </w:r>
      <w:r w:rsidR="000903F0" w:rsidRPr="00624016">
        <w:rPr>
          <w:color w:val="000000" w:themeColor="text1"/>
          <w:sz w:val="24"/>
        </w:rPr>
        <w:t xml:space="preserve">human </w:t>
      </w:r>
      <w:r w:rsidR="002769FC" w:rsidRPr="00624016">
        <w:rPr>
          <w:color w:val="000000" w:themeColor="text1"/>
          <w:sz w:val="24"/>
        </w:rPr>
        <w:t>information</w:t>
      </w:r>
      <w:r w:rsidR="00873AEA" w:rsidRPr="00624016">
        <w:rPr>
          <w:color w:val="000000" w:themeColor="text1"/>
          <w:sz w:val="24"/>
        </w:rPr>
        <w:t xml:space="preserve"> processing</w:t>
      </w:r>
      <w:r w:rsidR="000903F0" w:rsidRPr="00624016">
        <w:rPr>
          <w:color w:val="000000" w:themeColor="text1"/>
          <w:sz w:val="24"/>
        </w:rPr>
        <w:t xml:space="preserve"> theory</w:t>
      </w:r>
      <w:r w:rsidR="002769FC" w:rsidRPr="00624016">
        <w:rPr>
          <w:color w:val="000000" w:themeColor="text1"/>
          <w:sz w:val="24"/>
        </w:rPr>
        <w:t xml:space="preserve"> (HIP)</w:t>
      </w:r>
      <w:r w:rsidR="000903F0" w:rsidRPr="00624016">
        <w:rPr>
          <w:color w:val="000000" w:themeColor="text1"/>
          <w:sz w:val="24"/>
        </w:rPr>
        <w:t>, attention allocation, workload distribution, and working memory,</w:t>
      </w:r>
      <w:r w:rsidR="00454AFE">
        <w:rPr>
          <w:color w:val="000000" w:themeColor="text1"/>
          <w:sz w:val="24"/>
        </w:rPr>
        <w:t xml:space="preserve"> it may h</w:t>
      </w:r>
      <w:r w:rsidR="00D93FAC">
        <w:rPr>
          <w:color w:val="000000" w:themeColor="text1"/>
          <w:sz w:val="24"/>
        </w:rPr>
        <w:t xml:space="preserve">ave been possible to understand and explain </w:t>
      </w:r>
      <w:r w:rsidR="000903F0" w:rsidRPr="00624016">
        <w:rPr>
          <w:color w:val="000000" w:themeColor="text1"/>
          <w:sz w:val="24"/>
        </w:rPr>
        <w:t xml:space="preserve">the pilot’s actions/reactions </w:t>
      </w:r>
      <w:r w:rsidR="00454AFE">
        <w:rPr>
          <w:color w:val="000000" w:themeColor="text1"/>
          <w:sz w:val="24"/>
        </w:rPr>
        <w:t>and the rationale for these actions</w:t>
      </w:r>
      <w:r w:rsidR="000903F0" w:rsidRPr="00624016">
        <w:rPr>
          <w:color w:val="000000" w:themeColor="text1"/>
          <w:sz w:val="24"/>
        </w:rPr>
        <w:t xml:space="preserve">. </w:t>
      </w:r>
      <w:r w:rsidR="00454AFE">
        <w:rPr>
          <w:color w:val="000000" w:themeColor="text1"/>
          <w:sz w:val="24"/>
        </w:rPr>
        <w:t>The</w:t>
      </w:r>
      <w:r w:rsidR="00D86504" w:rsidRPr="00624016">
        <w:rPr>
          <w:color w:val="000000" w:themeColor="text1"/>
          <w:sz w:val="24"/>
        </w:rPr>
        <w:t xml:space="preserve"> investigation cannot</w:t>
      </w:r>
      <w:r w:rsidR="00454AFE">
        <w:rPr>
          <w:color w:val="000000" w:themeColor="text1"/>
          <w:sz w:val="24"/>
        </w:rPr>
        <w:t xml:space="preserve"> however</w:t>
      </w:r>
      <w:r w:rsidR="00D86504" w:rsidRPr="00624016">
        <w:rPr>
          <w:color w:val="000000" w:themeColor="text1"/>
          <w:sz w:val="24"/>
        </w:rPr>
        <w:t xml:space="preserve"> make conclusions solely base</w:t>
      </w:r>
      <w:r w:rsidR="00454AFE">
        <w:rPr>
          <w:color w:val="000000" w:themeColor="text1"/>
          <w:sz w:val="24"/>
        </w:rPr>
        <w:t>d</w:t>
      </w:r>
      <w:r w:rsidR="00D86504" w:rsidRPr="00624016">
        <w:rPr>
          <w:color w:val="000000" w:themeColor="text1"/>
          <w:sz w:val="24"/>
        </w:rPr>
        <w:t xml:space="preserve"> on theories</w:t>
      </w:r>
      <w:r w:rsidR="008D4292">
        <w:rPr>
          <w:rFonts w:eastAsiaTheme="minorEastAsia" w:hint="eastAsia"/>
          <w:color w:val="000000" w:themeColor="text1"/>
          <w:sz w:val="24"/>
        </w:rPr>
        <w:t xml:space="preserve"> and hypothesis</w:t>
      </w:r>
      <w:r w:rsidR="00D86504" w:rsidRPr="00624016">
        <w:rPr>
          <w:color w:val="000000" w:themeColor="text1"/>
          <w:sz w:val="24"/>
        </w:rPr>
        <w:t>. Without evidence</w:t>
      </w:r>
      <w:r w:rsidR="00454AFE">
        <w:rPr>
          <w:color w:val="000000" w:themeColor="text1"/>
          <w:sz w:val="24"/>
        </w:rPr>
        <w:t xml:space="preserve"> of the link between the crews</w:t>
      </w:r>
      <w:r w:rsidR="00140DBB">
        <w:rPr>
          <w:color w:val="000000" w:themeColor="text1"/>
          <w:sz w:val="24"/>
        </w:rPr>
        <w:t>’</w:t>
      </w:r>
      <w:r w:rsidR="00454AFE">
        <w:rPr>
          <w:color w:val="000000" w:themeColor="text1"/>
          <w:sz w:val="24"/>
        </w:rPr>
        <w:t xml:space="preserve"> actions and the aircraft's </w:t>
      </w:r>
      <w:r w:rsidR="00EA4AB8">
        <w:rPr>
          <w:color w:val="000000" w:themeColor="text1"/>
          <w:sz w:val="24"/>
        </w:rPr>
        <w:t xml:space="preserve">flight </w:t>
      </w:r>
      <w:r w:rsidR="00454AFE">
        <w:rPr>
          <w:color w:val="000000" w:themeColor="text1"/>
          <w:sz w:val="24"/>
        </w:rPr>
        <w:t>parameters</w:t>
      </w:r>
      <w:r w:rsidR="00D86504" w:rsidRPr="00624016">
        <w:rPr>
          <w:color w:val="000000" w:themeColor="text1"/>
          <w:sz w:val="24"/>
        </w:rPr>
        <w:t xml:space="preserve">, the occurrence investigation report was published without </w:t>
      </w:r>
      <w:r w:rsidR="00291F0B" w:rsidRPr="00624016">
        <w:rPr>
          <w:color w:val="000000" w:themeColor="text1"/>
          <w:sz w:val="24"/>
        </w:rPr>
        <w:t xml:space="preserve">the </w:t>
      </w:r>
      <w:r w:rsidR="00D86504" w:rsidRPr="00624016">
        <w:rPr>
          <w:color w:val="000000" w:themeColor="text1"/>
          <w:sz w:val="24"/>
        </w:rPr>
        <w:t>explanation of WHY</w:t>
      </w:r>
      <w:r w:rsidR="00127023">
        <w:rPr>
          <w:color w:val="000000" w:themeColor="text1"/>
          <w:sz w:val="24"/>
        </w:rPr>
        <w:t>.</w:t>
      </w:r>
      <w:r w:rsidR="00127023" w:rsidRPr="00624016">
        <w:rPr>
          <w:color w:val="000000" w:themeColor="text1"/>
          <w:sz w:val="24"/>
        </w:rPr>
        <w:t xml:space="preserve">   </w:t>
      </w:r>
    </w:p>
    <w:p w14:paraId="05AD4534" w14:textId="77777777" w:rsidR="00E1704B" w:rsidRPr="00695D0D" w:rsidRDefault="00E1704B" w:rsidP="00802FF6">
      <w:pPr>
        <w:autoSpaceDE w:val="0"/>
        <w:autoSpaceDN w:val="0"/>
        <w:spacing w:before="190" w:after="190"/>
        <w:ind w:firstLineChars="0" w:firstLine="0"/>
        <w:rPr>
          <w:rFonts w:eastAsiaTheme="minorEastAsia"/>
          <w:sz w:val="24"/>
          <w:lang w:val="en-GB"/>
        </w:rPr>
      </w:pPr>
    </w:p>
    <w:p w14:paraId="634492A9" w14:textId="77777777" w:rsidR="00E1704B" w:rsidRPr="00695D0D" w:rsidRDefault="00D476C1" w:rsidP="00695D0D">
      <w:pPr>
        <w:pStyle w:val="ListParagraph"/>
        <w:numPr>
          <w:ilvl w:val="0"/>
          <w:numId w:val="79"/>
        </w:numPr>
        <w:spacing w:before="190" w:after="190"/>
        <w:ind w:leftChars="0" w:firstLineChars="0"/>
        <w:rPr>
          <w:rFonts w:eastAsiaTheme="minorEastAsia"/>
          <w:b/>
          <w:szCs w:val="28"/>
        </w:rPr>
      </w:pPr>
      <w:r>
        <w:rPr>
          <w:rFonts w:eastAsiaTheme="minorEastAsia" w:hint="eastAsia"/>
          <w:b/>
          <w:szCs w:val="28"/>
        </w:rPr>
        <w:t>Lessons</w:t>
      </w:r>
      <w:r w:rsidR="00C109B7">
        <w:rPr>
          <w:rFonts w:eastAsiaTheme="minorEastAsia" w:hint="eastAsia"/>
          <w:b/>
          <w:szCs w:val="28"/>
        </w:rPr>
        <w:t xml:space="preserve"> Learned </w:t>
      </w:r>
      <w:r w:rsidR="000A28F1">
        <w:rPr>
          <w:rFonts w:eastAsiaTheme="minorEastAsia" w:hint="eastAsia"/>
          <w:b/>
          <w:szCs w:val="28"/>
        </w:rPr>
        <w:t>from</w:t>
      </w:r>
      <w:r w:rsidR="00E1704B" w:rsidRPr="00695D0D">
        <w:rPr>
          <w:rFonts w:eastAsiaTheme="minorEastAsia"/>
          <w:b/>
          <w:szCs w:val="28"/>
        </w:rPr>
        <w:t xml:space="preserve"> Investigating Human Information Processing</w:t>
      </w:r>
    </w:p>
    <w:p w14:paraId="58BB5521" w14:textId="77777777" w:rsidR="00E1704B" w:rsidRDefault="008316F7" w:rsidP="00E1704B">
      <w:pPr>
        <w:autoSpaceDE w:val="0"/>
        <w:autoSpaceDN w:val="0"/>
        <w:spacing w:before="190" w:after="190"/>
        <w:ind w:firstLineChars="0" w:firstLine="0"/>
        <w:rPr>
          <w:rFonts w:eastAsiaTheme="minorEastAsia"/>
          <w:sz w:val="24"/>
        </w:rPr>
      </w:pPr>
      <w:r>
        <w:rPr>
          <w:sz w:val="24"/>
        </w:rPr>
        <w:t>The</w:t>
      </w:r>
      <w:r w:rsidR="00E1704B" w:rsidRPr="00695D0D">
        <w:rPr>
          <w:sz w:val="24"/>
        </w:rPr>
        <w:t xml:space="preserve"> draft final report of the occurrence investigation</w:t>
      </w:r>
      <w:r>
        <w:rPr>
          <w:sz w:val="24"/>
        </w:rPr>
        <w:t xml:space="preserve"> </w:t>
      </w:r>
      <w:r w:rsidR="00E1704B" w:rsidRPr="00695D0D">
        <w:rPr>
          <w:sz w:val="24"/>
        </w:rPr>
        <w:t>was sent to relevant organizations and authorities for comments</w:t>
      </w:r>
      <w:r>
        <w:rPr>
          <w:sz w:val="24"/>
        </w:rPr>
        <w:t xml:space="preserve"> following its completion</w:t>
      </w:r>
      <w:r w:rsidRPr="00695D0D">
        <w:rPr>
          <w:sz w:val="24"/>
        </w:rPr>
        <w:t>, in accordance with the regulations</w:t>
      </w:r>
      <w:r w:rsidR="00E1704B" w:rsidRPr="00695D0D">
        <w:rPr>
          <w:sz w:val="24"/>
        </w:rPr>
        <w:t xml:space="preserve">. Several comments from </w:t>
      </w:r>
      <w:r w:rsidR="008C3621">
        <w:rPr>
          <w:sz w:val="24"/>
        </w:rPr>
        <w:t xml:space="preserve">the </w:t>
      </w:r>
      <w:r w:rsidR="00D72A1F">
        <w:rPr>
          <w:sz w:val="24"/>
        </w:rPr>
        <w:t xml:space="preserve">Taiwan </w:t>
      </w:r>
      <w:r w:rsidR="008C3621">
        <w:rPr>
          <w:sz w:val="24"/>
        </w:rPr>
        <w:t>Civil Aerona</w:t>
      </w:r>
      <w:r w:rsidR="00D72A1F">
        <w:rPr>
          <w:sz w:val="24"/>
        </w:rPr>
        <w:t>utics Administration (CAA)</w:t>
      </w:r>
      <w:r w:rsidR="00E1704B" w:rsidRPr="00695D0D">
        <w:rPr>
          <w:sz w:val="24"/>
        </w:rPr>
        <w:t xml:space="preserve"> were related to the analysis of the occurrence flight crew performance. The </w:t>
      </w:r>
      <w:r w:rsidR="00D72A1F">
        <w:rPr>
          <w:sz w:val="24"/>
        </w:rPr>
        <w:t>CAA</w:t>
      </w:r>
      <w:r w:rsidR="00E1704B" w:rsidRPr="00695D0D">
        <w:rPr>
          <w:sz w:val="24"/>
        </w:rPr>
        <w:t xml:space="preserve"> suggested t</w:t>
      </w:r>
      <w:r>
        <w:rPr>
          <w:sz w:val="24"/>
        </w:rPr>
        <w:t>hat t</w:t>
      </w:r>
      <w:r w:rsidR="00E1704B" w:rsidRPr="00695D0D">
        <w:rPr>
          <w:sz w:val="24"/>
        </w:rPr>
        <w:t xml:space="preserve">he investigation team conduct </w:t>
      </w:r>
      <w:r>
        <w:rPr>
          <w:sz w:val="24"/>
        </w:rPr>
        <w:t>further</w:t>
      </w:r>
      <w:r w:rsidRPr="00695D0D">
        <w:rPr>
          <w:sz w:val="24"/>
        </w:rPr>
        <w:t xml:space="preserve"> </w:t>
      </w:r>
      <w:r w:rsidR="00E1704B" w:rsidRPr="00695D0D">
        <w:rPr>
          <w:sz w:val="24"/>
        </w:rPr>
        <w:t>analysis to “</w:t>
      </w:r>
      <w:r w:rsidR="00E1704B" w:rsidRPr="006D006D">
        <w:rPr>
          <w:i/>
          <w:sz w:val="24"/>
        </w:rPr>
        <w:t xml:space="preserve">increase the possibility to clarify what the flight crew can see and </w:t>
      </w:r>
      <w:r w:rsidR="00E1704B" w:rsidRPr="006D006D">
        <w:rPr>
          <w:rFonts w:eastAsiaTheme="minorEastAsia"/>
          <w:i/>
          <w:sz w:val="24"/>
        </w:rPr>
        <w:t>perceive</w:t>
      </w:r>
      <w:r w:rsidR="00E1704B" w:rsidRPr="006D006D">
        <w:rPr>
          <w:i/>
          <w:sz w:val="24"/>
        </w:rPr>
        <w:t xml:space="preserve"> in the cockpit</w:t>
      </w:r>
      <w:r w:rsidR="00E1704B" w:rsidRPr="00695D0D">
        <w:rPr>
          <w:sz w:val="24"/>
        </w:rPr>
        <w:t xml:space="preserve">” during the </w:t>
      </w:r>
      <w:r>
        <w:rPr>
          <w:sz w:val="24"/>
        </w:rPr>
        <w:t>final moments</w:t>
      </w:r>
      <w:r w:rsidR="00E1704B" w:rsidRPr="00695D0D">
        <w:rPr>
          <w:sz w:val="24"/>
        </w:rPr>
        <w:t xml:space="preserve"> of the occurrence </w:t>
      </w:r>
      <w:r w:rsidR="00E1704B" w:rsidRPr="00195153">
        <w:rPr>
          <w:sz w:val="24"/>
        </w:rPr>
        <w:t xml:space="preserve">flight. The </w:t>
      </w:r>
      <w:r w:rsidR="00D72A1F" w:rsidRPr="00195153">
        <w:rPr>
          <w:sz w:val="24"/>
        </w:rPr>
        <w:t>CAA</w:t>
      </w:r>
      <w:r w:rsidR="00E1704B" w:rsidRPr="00195153">
        <w:rPr>
          <w:sz w:val="24"/>
        </w:rPr>
        <w:t xml:space="preserve"> also suggested several </w:t>
      </w:r>
      <w:r w:rsidR="00195153">
        <w:rPr>
          <w:rFonts w:eastAsiaTheme="minorEastAsia"/>
          <w:sz w:val="24"/>
        </w:rPr>
        <w:t>revisions</w:t>
      </w:r>
      <w:r w:rsidR="00E1704B" w:rsidRPr="00195153">
        <w:rPr>
          <w:sz w:val="24"/>
        </w:rPr>
        <w:t xml:space="preserve"> to the conclusions of the draft final report</w:t>
      </w:r>
      <w:r w:rsidRPr="00195153">
        <w:rPr>
          <w:sz w:val="24"/>
        </w:rPr>
        <w:t>,</w:t>
      </w:r>
      <w:r w:rsidR="00E1704B" w:rsidRPr="00195153">
        <w:rPr>
          <w:sz w:val="24"/>
        </w:rPr>
        <w:t xml:space="preserve"> and </w:t>
      </w:r>
      <w:r w:rsidRPr="00195153">
        <w:rPr>
          <w:sz w:val="24"/>
        </w:rPr>
        <w:t xml:space="preserve">requested </w:t>
      </w:r>
      <w:r w:rsidR="00E1704B" w:rsidRPr="00195153">
        <w:rPr>
          <w:sz w:val="24"/>
        </w:rPr>
        <w:t xml:space="preserve">explanations </w:t>
      </w:r>
      <w:r w:rsidRPr="00195153">
        <w:rPr>
          <w:sz w:val="24"/>
        </w:rPr>
        <w:t>to</w:t>
      </w:r>
      <w:r w:rsidR="00E1704B" w:rsidRPr="00195153">
        <w:rPr>
          <w:sz w:val="24"/>
        </w:rPr>
        <w:t xml:space="preserve"> speculat</w:t>
      </w:r>
      <w:r w:rsidRPr="00195153">
        <w:rPr>
          <w:sz w:val="24"/>
        </w:rPr>
        <w:t>e</w:t>
      </w:r>
      <w:r w:rsidR="00E1704B" w:rsidRPr="00695D0D">
        <w:rPr>
          <w:sz w:val="24"/>
        </w:rPr>
        <w:t xml:space="preserve"> why the occurrence flight crew </w:t>
      </w:r>
      <w:r>
        <w:rPr>
          <w:sz w:val="24"/>
        </w:rPr>
        <w:t xml:space="preserve">had </w:t>
      </w:r>
      <w:r w:rsidR="00E1704B" w:rsidRPr="00695D0D">
        <w:rPr>
          <w:sz w:val="24"/>
        </w:rPr>
        <w:t>ma</w:t>
      </w:r>
      <w:r>
        <w:rPr>
          <w:sz w:val="24"/>
        </w:rPr>
        <w:t>d</w:t>
      </w:r>
      <w:r w:rsidR="00E1704B" w:rsidRPr="00695D0D">
        <w:rPr>
          <w:sz w:val="24"/>
        </w:rPr>
        <w:t xml:space="preserve">e </w:t>
      </w:r>
      <w:r w:rsidR="00195153">
        <w:rPr>
          <w:rFonts w:eastAsiaTheme="minorEastAsia" w:hint="eastAsia"/>
          <w:sz w:val="24"/>
        </w:rPr>
        <w:t xml:space="preserve">those </w:t>
      </w:r>
      <w:r w:rsidR="00E1704B" w:rsidRPr="00695D0D">
        <w:rPr>
          <w:sz w:val="24"/>
        </w:rPr>
        <w:t xml:space="preserve">mistakes. </w:t>
      </w:r>
      <w:r w:rsidR="00D57255">
        <w:rPr>
          <w:sz w:val="24"/>
        </w:rPr>
        <w:t>The</w:t>
      </w:r>
      <w:r w:rsidR="00E1704B" w:rsidRPr="00695D0D">
        <w:rPr>
          <w:sz w:val="24"/>
        </w:rPr>
        <w:t xml:space="preserve"> Council</w:t>
      </w:r>
      <w:r w:rsidR="00D57255">
        <w:rPr>
          <w:sz w:val="24"/>
        </w:rPr>
        <w:t>, after</w:t>
      </w:r>
      <w:r w:rsidR="00E1704B" w:rsidRPr="00695D0D">
        <w:rPr>
          <w:sz w:val="24"/>
        </w:rPr>
        <w:t xml:space="preserve"> review</w:t>
      </w:r>
      <w:r w:rsidR="00D57255">
        <w:rPr>
          <w:sz w:val="24"/>
        </w:rPr>
        <w:t>ing</w:t>
      </w:r>
      <w:r w:rsidR="00E1704B" w:rsidRPr="00695D0D">
        <w:rPr>
          <w:sz w:val="24"/>
        </w:rPr>
        <w:t xml:space="preserve"> the</w:t>
      </w:r>
      <w:r w:rsidR="00D57255">
        <w:rPr>
          <w:sz w:val="24"/>
        </w:rPr>
        <w:t>se</w:t>
      </w:r>
      <w:r w:rsidR="00E1704B" w:rsidRPr="00695D0D">
        <w:rPr>
          <w:sz w:val="24"/>
        </w:rPr>
        <w:t xml:space="preserve"> comments,</w:t>
      </w:r>
      <w:r w:rsidR="00D57255">
        <w:rPr>
          <w:sz w:val="24"/>
        </w:rPr>
        <w:t xml:space="preserve"> in the absence of</w:t>
      </w:r>
      <w:r w:rsidR="00E1704B" w:rsidRPr="00695D0D">
        <w:rPr>
          <w:sz w:val="24"/>
        </w:rPr>
        <w:t xml:space="preserve"> supporting evidence, </w:t>
      </w:r>
      <w:r w:rsidR="00D57255">
        <w:rPr>
          <w:sz w:val="24"/>
        </w:rPr>
        <w:t>did</w:t>
      </w:r>
      <w:r w:rsidR="00E1704B" w:rsidRPr="00695D0D">
        <w:rPr>
          <w:sz w:val="24"/>
        </w:rPr>
        <w:t xml:space="preserve"> not accept </w:t>
      </w:r>
      <w:r w:rsidR="00D57255">
        <w:rPr>
          <w:sz w:val="24"/>
        </w:rPr>
        <w:t xml:space="preserve">the comments (though the comments </w:t>
      </w:r>
      <w:r w:rsidR="00E1704B" w:rsidRPr="00695D0D">
        <w:rPr>
          <w:sz w:val="24"/>
        </w:rPr>
        <w:t xml:space="preserve">were appended </w:t>
      </w:r>
      <w:r w:rsidR="00D57255">
        <w:rPr>
          <w:sz w:val="24"/>
        </w:rPr>
        <w:t>for inclusion in</w:t>
      </w:r>
      <w:r w:rsidR="00E1704B" w:rsidRPr="00695D0D">
        <w:rPr>
          <w:sz w:val="24"/>
        </w:rPr>
        <w:t xml:space="preserve"> the final report</w:t>
      </w:r>
      <w:r w:rsidR="00D57255">
        <w:rPr>
          <w:sz w:val="24"/>
        </w:rPr>
        <w:t>)</w:t>
      </w:r>
      <w:r w:rsidR="00E1704B" w:rsidRPr="00695D0D">
        <w:rPr>
          <w:sz w:val="24"/>
        </w:rPr>
        <w:t>.</w:t>
      </w:r>
      <w:r w:rsidR="00D57255">
        <w:rPr>
          <w:sz w:val="24"/>
        </w:rPr>
        <w:t xml:space="preserve"> </w:t>
      </w:r>
      <w:r w:rsidR="009A5AAB">
        <w:rPr>
          <w:rFonts w:eastAsiaTheme="minorEastAsia" w:hint="eastAsia"/>
          <w:sz w:val="24"/>
        </w:rPr>
        <w:t xml:space="preserve">There is </w:t>
      </w:r>
      <w:r w:rsidR="00D57255">
        <w:rPr>
          <w:rFonts w:eastAsiaTheme="minorEastAsia"/>
          <w:sz w:val="24"/>
        </w:rPr>
        <w:t>growing recognition of the need</w:t>
      </w:r>
      <w:r w:rsidR="009A5AAB">
        <w:rPr>
          <w:rFonts w:eastAsiaTheme="minorEastAsia" w:hint="eastAsia"/>
          <w:sz w:val="24"/>
        </w:rPr>
        <w:t xml:space="preserve"> to collect eye movement data which can</w:t>
      </w:r>
      <w:r w:rsidR="00D57255">
        <w:rPr>
          <w:rFonts w:eastAsiaTheme="minorEastAsia"/>
          <w:sz w:val="24"/>
        </w:rPr>
        <w:t xml:space="preserve"> help to</w:t>
      </w:r>
      <w:r w:rsidR="009A5AAB">
        <w:rPr>
          <w:rFonts w:eastAsiaTheme="minorEastAsia" w:hint="eastAsia"/>
          <w:sz w:val="24"/>
        </w:rPr>
        <w:t xml:space="preserve"> explain pilots</w:t>
      </w:r>
      <w:r w:rsidR="009A5AAB">
        <w:rPr>
          <w:rFonts w:eastAsiaTheme="minorEastAsia"/>
          <w:sz w:val="24"/>
        </w:rPr>
        <w:t>’</w:t>
      </w:r>
      <w:r w:rsidR="009A5AAB">
        <w:rPr>
          <w:rFonts w:eastAsiaTheme="minorEastAsia" w:hint="eastAsia"/>
          <w:sz w:val="24"/>
        </w:rPr>
        <w:t xml:space="preserve"> cognitive </w:t>
      </w:r>
      <w:r w:rsidR="00784A3B">
        <w:rPr>
          <w:rFonts w:eastAsiaTheme="minorEastAsia" w:hint="eastAsia"/>
          <w:sz w:val="24"/>
        </w:rPr>
        <w:t>process</w:t>
      </w:r>
      <w:r w:rsidR="00784A3B">
        <w:rPr>
          <w:rFonts w:eastAsiaTheme="minorEastAsia"/>
          <w:sz w:val="24"/>
        </w:rPr>
        <w:t>es</w:t>
      </w:r>
      <w:r w:rsidR="00784A3B">
        <w:rPr>
          <w:rFonts w:eastAsiaTheme="minorEastAsia" w:hint="eastAsia"/>
          <w:sz w:val="24"/>
        </w:rPr>
        <w:t xml:space="preserve"> </w:t>
      </w:r>
      <w:r w:rsidR="009A5AAB">
        <w:rPr>
          <w:rFonts w:eastAsiaTheme="minorEastAsia" w:hint="eastAsia"/>
          <w:sz w:val="24"/>
        </w:rPr>
        <w:t>related to attention, situation awareness and decision-making in response to what pilots saw and perceived in the flight deck</w:t>
      </w:r>
      <w:r w:rsidR="00D57255">
        <w:rPr>
          <w:rFonts w:eastAsiaTheme="minorEastAsia"/>
          <w:sz w:val="24"/>
        </w:rPr>
        <w:t>. The importance and utility of this data mode</w:t>
      </w:r>
      <w:r w:rsidR="009A5AAB">
        <w:rPr>
          <w:rFonts w:eastAsiaTheme="minorEastAsia" w:hint="eastAsia"/>
          <w:sz w:val="24"/>
        </w:rPr>
        <w:t xml:space="preserve"> for accident investigation</w:t>
      </w:r>
      <w:r w:rsidR="00D57255">
        <w:rPr>
          <w:rFonts w:eastAsiaTheme="minorEastAsia"/>
          <w:sz w:val="24"/>
        </w:rPr>
        <w:t xml:space="preserve"> </w:t>
      </w:r>
      <w:r w:rsidR="00C109B7">
        <w:rPr>
          <w:rFonts w:eastAsiaTheme="minorEastAsia" w:hint="eastAsia"/>
          <w:sz w:val="24"/>
        </w:rPr>
        <w:t xml:space="preserve">and prevention </w:t>
      </w:r>
      <w:r w:rsidR="00E7415C">
        <w:rPr>
          <w:rFonts w:eastAsiaTheme="minorEastAsia"/>
          <w:sz w:val="24"/>
        </w:rPr>
        <w:fldChar w:fldCharType="begin">
          <w:fldData xml:space="preserve">PEVuZE5vdGU+PENpdGU+PEF1dGhvcj5Lb3dsZXI8L0F1dGhvcj48WWVhcj4yMDExPC9ZZWFyPjxS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</w:fldData>
        </w:fldChar>
      </w:r>
      <w:r w:rsidR="00437439">
        <w:rPr>
          <w:rFonts w:eastAsiaTheme="minorEastAsia"/>
          <w:sz w:val="24"/>
        </w:rPr>
        <w:instrText xml:space="preserve"> ADDIN EN.CITE </w:instrText>
      </w:r>
      <w:r w:rsidR="00E7415C">
        <w:rPr>
          <w:rFonts w:eastAsiaTheme="minorEastAsia"/>
          <w:sz w:val="24"/>
        </w:rPr>
        <w:fldChar w:fldCharType="begin">
          <w:fldData xml:space="preserve">PEVuZE5vdGU+PENpdGU+PEF1dGhvcj5Lb3dsZXI8L0F1dGhvcj48WWVhcj4yMDExPC9ZZWFyPjxS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</w:fldData>
        </w:fldChar>
      </w:r>
      <w:r w:rsidR="00437439">
        <w:rPr>
          <w:rFonts w:eastAsiaTheme="minorEastAsia"/>
          <w:sz w:val="24"/>
        </w:rPr>
        <w:instrText xml:space="preserve"> ADDIN EN.CITE.DATA </w:instrText>
      </w:r>
      <w:r w:rsidR="00E7415C">
        <w:rPr>
          <w:rFonts w:eastAsiaTheme="minorEastAsia"/>
          <w:sz w:val="24"/>
        </w:rPr>
      </w:r>
      <w:r w:rsidR="00E7415C">
        <w:rPr>
          <w:rFonts w:eastAsiaTheme="minorEastAsia"/>
          <w:sz w:val="24"/>
        </w:rPr>
        <w:fldChar w:fldCharType="end"/>
      </w:r>
      <w:r w:rsidR="00E7415C">
        <w:rPr>
          <w:rFonts w:eastAsiaTheme="minorEastAsia"/>
          <w:sz w:val="24"/>
        </w:rPr>
      </w:r>
      <w:r w:rsidR="00E7415C">
        <w:rPr>
          <w:rFonts w:eastAsiaTheme="minorEastAsia"/>
          <w:sz w:val="24"/>
        </w:rPr>
        <w:fldChar w:fldCharType="separate"/>
      </w:r>
      <w:r w:rsidR="00C463E4">
        <w:rPr>
          <w:rFonts w:eastAsiaTheme="minorEastAsia"/>
          <w:noProof/>
          <w:sz w:val="24"/>
        </w:rPr>
        <w:t>(Kowler, 2011; Wu et al., 2015; Yu et al., 2014)</w:t>
      </w:r>
      <w:r w:rsidR="00E7415C">
        <w:rPr>
          <w:rFonts w:eastAsiaTheme="minorEastAsia"/>
          <w:sz w:val="24"/>
        </w:rPr>
        <w:fldChar w:fldCharType="end"/>
      </w:r>
      <w:r w:rsidR="00CD7A77">
        <w:rPr>
          <w:rFonts w:eastAsiaTheme="minorEastAsia"/>
          <w:sz w:val="24"/>
        </w:rPr>
        <w:t xml:space="preserve"> is becoming increasingly obvious</w:t>
      </w:r>
      <w:r w:rsidR="009A5AAB" w:rsidRPr="006C565F">
        <w:rPr>
          <w:rFonts w:eastAsiaTheme="minorEastAsia" w:hint="eastAsia"/>
          <w:color w:val="C00000"/>
          <w:sz w:val="24"/>
        </w:rPr>
        <w:t xml:space="preserve">. </w:t>
      </w:r>
    </w:p>
    <w:p w14:paraId="25BDB6DF" w14:textId="77777777" w:rsidR="00C30223" w:rsidRPr="00C30223" w:rsidRDefault="00C30223" w:rsidP="00E1704B">
      <w:pPr>
        <w:autoSpaceDE w:val="0"/>
        <w:autoSpaceDN w:val="0"/>
        <w:spacing w:before="190" w:after="190"/>
        <w:ind w:firstLineChars="0" w:firstLine="0"/>
        <w:rPr>
          <w:rFonts w:eastAsiaTheme="minorEastAsia"/>
          <w:sz w:val="24"/>
        </w:rPr>
      </w:pPr>
    </w:p>
    <w:p w14:paraId="7A1D415B" w14:textId="77777777" w:rsidR="00695D0D" w:rsidRPr="00695D0D" w:rsidRDefault="00695D0D" w:rsidP="00695D0D">
      <w:pPr>
        <w:pStyle w:val="ListParagraph"/>
        <w:numPr>
          <w:ilvl w:val="1"/>
          <w:numId w:val="79"/>
        </w:numPr>
        <w:spacing w:before="190" w:after="190"/>
        <w:ind w:leftChars="0" w:firstLineChars="0"/>
        <w:rPr>
          <w:rFonts w:eastAsiaTheme="minorEastAsia"/>
          <w:b/>
          <w:sz w:val="24"/>
        </w:rPr>
      </w:pPr>
      <w:r w:rsidRPr="00695D0D">
        <w:rPr>
          <w:rFonts w:eastAsiaTheme="minorEastAsia" w:hint="eastAsia"/>
          <w:b/>
          <w:sz w:val="24"/>
        </w:rPr>
        <w:t xml:space="preserve"> Eye Movement Patterns </w:t>
      </w:r>
      <w:r w:rsidRPr="00695D0D">
        <w:rPr>
          <w:rFonts w:eastAsiaTheme="minorEastAsia"/>
          <w:b/>
          <w:sz w:val="24"/>
        </w:rPr>
        <w:t>Reflect</w:t>
      </w:r>
      <w:r w:rsidRPr="00695D0D">
        <w:rPr>
          <w:rFonts w:eastAsiaTheme="minorEastAsia" w:hint="eastAsia"/>
          <w:b/>
          <w:sz w:val="24"/>
        </w:rPr>
        <w:t>ing</w:t>
      </w:r>
      <w:r w:rsidR="004766AB">
        <w:rPr>
          <w:rFonts w:eastAsiaTheme="minorEastAsia" w:hint="eastAsia"/>
          <w:b/>
          <w:sz w:val="24"/>
        </w:rPr>
        <w:t xml:space="preserve"> </w:t>
      </w:r>
      <w:r w:rsidRPr="00695D0D">
        <w:rPr>
          <w:rFonts w:eastAsiaTheme="minorEastAsia" w:hint="eastAsia"/>
          <w:b/>
          <w:sz w:val="24"/>
        </w:rPr>
        <w:t>Cognitive Process</w:t>
      </w:r>
    </w:p>
    <w:p w14:paraId="4F6130AD" w14:textId="77777777" w:rsidR="003436AE" w:rsidRDefault="00CD7A77" w:rsidP="00802FF6">
      <w:pPr>
        <w:spacing w:before="190" w:after="190"/>
        <w:ind w:firstLineChars="0" w:firstLine="0"/>
        <w:rPr>
          <w:rFonts w:eastAsiaTheme="minorEastAsia"/>
          <w:sz w:val="24"/>
          <w:lang w:val="en-GB"/>
        </w:rPr>
      </w:pPr>
      <w:r>
        <w:rPr>
          <w:sz w:val="24"/>
          <w:lang w:val="en-GB"/>
        </w:rPr>
        <w:t>Analysis of</w:t>
      </w:r>
      <w:r w:rsidR="009A7889" w:rsidRPr="00FD67C9">
        <w:rPr>
          <w:sz w:val="24"/>
          <w:lang w:val="en-GB"/>
        </w:rPr>
        <w:t xml:space="preserve"> accident investigation</w:t>
      </w:r>
      <w:r>
        <w:rPr>
          <w:sz w:val="24"/>
          <w:lang w:val="en-GB"/>
        </w:rPr>
        <w:t>s indicates that</w:t>
      </w:r>
      <w:r w:rsidR="009A7889" w:rsidRPr="00FD67C9">
        <w:rPr>
          <w:sz w:val="24"/>
          <w:lang w:val="en-GB"/>
        </w:rPr>
        <w:t xml:space="preserve"> 75% of aviation accidents involved poor perceptual encoding on the flight deck </w:t>
      </w:r>
      <w:r w:rsidR="00E7415C" w:rsidRPr="00FD67C9">
        <w:rPr>
          <w:sz w:val="24"/>
          <w:lang w:val="en-GB"/>
        </w:rPr>
        <w:fldChar w:fldCharType="begin"/>
      </w:r>
      <w:r w:rsidR="00437439">
        <w:rPr>
          <w:sz w:val="24"/>
          <w:lang w:val="en-GB"/>
        </w:rPr>
        <w:instrText xml:space="preserve"> ADDIN EN.CITE &lt;EndNote&gt;&lt;Cite&gt;&lt;Author&gt;Jones&lt;/Author&gt;&lt;Year&gt;1996&lt;/Year&gt;&lt;RecNum&gt;24&lt;/RecNum&gt;&lt;DisplayText&gt;(Jones &amp;amp; Endsley, 1996)&lt;/DisplayText&gt;&lt;record&gt;&lt;rec-number&gt;24&lt;/rec-number&gt;&lt;foreign-keys&gt;&lt;key app="EN" db-id="r9efrava9w0xptew2zp5xwt9v00zp5wsad25" timestamp="1485177886"&gt;24&lt;/key&gt;&lt;/foreign-keys&gt;&lt;ref-type name="Journal Article"&gt;17&lt;/ref-type&gt;&lt;contributors&gt;&lt;authors&gt;&lt;author&gt;Jones, Debra G&lt;/author&gt;&lt;author&gt;Endsley, Mica R&lt;/author&gt;&lt;/authors&gt;&lt;/contributors&gt;&lt;auth-address&gt;TEXAS TECH UNIV,DEPT IND ENGN,LUBBOCK,TX 79409.&lt;/auth-address&gt;&lt;titles&gt;&lt;title&gt;Sources of situation awareness errors in aviation&lt;/title&gt;&lt;secondary-title&gt;Aviation Space and Environmental Medicine&lt;/secondary-title&gt;&lt;alt-title&gt;Aviat. Space Environ. Med.&lt;/alt-title&gt;&lt;/titles&gt;&lt;periodical&gt;&lt;full-title&gt;Aviation Space and Environmental Medicine&lt;/full-title&gt;&lt;abbr-1&gt;Aviat. Space Environ. Med.&lt;/abbr-1&gt;&lt;/periodical&gt;&lt;alt-periodical&gt;&lt;full-title&gt;Aviation Space and Environmental Medicine&lt;/full-title&gt;&lt;abbr-1&gt;Aviat. Space Environ. Med.&lt;/abbr-1&gt;&lt;/alt-periodical&gt;&lt;pages&gt;507-512&lt;/pages&gt;&lt;volume&gt;67&lt;/volume&gt;&lt;number&gt;6&lt;/number&gt;&lt;keywords&gt;&lt;keyword&gt;Public, Environmental &amp;amp; Occupational Health&lt;/keyword&gt;&lt;keyword&gt;General &amp;amp; Internal&lt;/keyword&gt;&lt;keyword&gt;Medicine&lt;/keyword&gt;&lt;keyword&gt;Sport Sciences&lt;/keyword&gt;&lt;/keywords&gt;&lt;dates&gt;&lt;year&gt;1996&lt;/year&gt;&lt;pub-dates&gt;&lt;date&gt;Jun&lt;/date&gt;&lt;/pub-dates&gt;&lt;/dates&gt;&lt;isbn&gt;0095-6562&lt;/isbn&gt;&lt;accession-num&gt;WOS:A1996UP13000001&lt;/accession-num&gt;&lt;work-type&gt;Article&lt;/work-type&gt;&lt;urls&gt;&lt;related-urls&gt;&lt;url&gt;&amp;lt;Go to ISI&amp;gt;://WOS:A1996UP13000001&lt;/url&gt;&lt;/related-urls&gt;&lt;/urls&gt;&lt;language&gt;English&lt;/language&gt;&lt;/record&gt;&lt;/Cite&gt;&lt;/EndNote&gt;</w:instrText>
      </w:r>
      <w:r w:rsidR="00E7415C" w:rsidRPr="00FD67C9">
        <w:rPr>
          <w:sz w:val="24"/>
          <w:lang w:val="en-GB"/>
        </w:rPr>
        <w:fldChar w:fldCharType="separate"/>
      </w:r>
      <w:r w:rsidR="00280672">
        <w:rPr>
          <w:noProof/>
          <w:sz w:val="24"/>
          <w:lang w:val="en-GB"/>
        </w:rPr>
        <w:t>(Jones &amp; Endsley, 1996)</w:t>
      </w:r>
      <w:r w:rsidR="00E7415C" w:rsidRPr="00FD67C9">
        <w:rPr>
          <w:sz w:val="24"/>
          <w:lang w:val="en-GB"/>
        </w:rPr>
        <w:fldChar w:fldCharType="end"/>
      </w:r>
      <w:r w:rsidR="009A7889" w:rsidRPr="00FD67C9">
        <w:rPr>
          <w:sz w:val="24"/>
          <w:lang w:val="en-GB"/>
        </w:rPr>
        <w:t>.</w:t>
      </w:r>
      <w:r>
        <w:rPr>
          <w:sz w:val="24"/>
          <w:lang w:val="en-GB"/>
        </w:rPr>
        <w:t xml:space="preserve"> </w:t>
      </w:r>
      <w:r>
        <w:rPr>
          <w:rFonts w:eastAsiaTheme="minorEastAsia"/>
          <w:sz w:val="24"/>
        </w:rPr>
        <w:t>Numerous</w:t>
      </w:r>
      <w:r w:rsidR="003436AE" w:rsidRPr="006264EE">
        <w:rPr>
          <w:sz w:val="24"/>
        </w:rPr>
        <w:t xml:space="preserve"> studies</w:t>
      </w:r>
      <w:r>
        <w:rPr>
          <w:sz w:val="24"/>
        </w:rPr>
        <w:t xml:space="preserve"> have been carried out to</w:t>
      </w:r>
      <w:r w:rsidR="003436AE" w:rsidRPr="006264EE">
        <w:rPr>
          <w:sz w:val="24"/>
        </w:rPr>
        <w:t xml:space="preserve"> investigate the ability of pilots to monitor the status of the automation</w:t>
      </w:r>
      <w:r w:rsidR="003436AE">
        <w:rPr>
          <w:sz w:val="24"/>
        </w:rPr>
        <w:t xml:space="preserve"> (flight </w:t>
      </w:r>
      <w:r w:rsidR="003436AE">
        <w:rPr>
          <w:sz w:val="24"/>
        </w:rPr>
        <w:lastRenderedPageBreak/>
        <w:t xml:space="preserve">mode) using the </w:t>
      </w:r>
      <w:r w:rsidR="00D72A1F" w:rsidRPr="00E9238F">
        <w:rPr>
          <w:sz w:val="24"/>
        </w:rPr>
        <w:t xml:space="preserve">flight mode annunciator (FMA) </w:t>
      </w:r>
      <w:r w:rsidR="00E7415C">
        <w:rPr>
          <w:sz w:val="24"/>
        </w:rPr>
        <w:fldChar w:fldCharType="begin"/>
      </w:r>
      <w:r w:rsidR="00437439">
        <w:rPr>
          <w:sz w:val="24"/>
        </w:rPr>
        <w:instrText xml:space="preserve"> ADDIN EN.CITE &lt;EndNote&gt;&lt;Cite&gt;&lt;Author&gt;Björklund&lt;/Author&gt;&lt;Year&gt;2006&lt;/Year&gt;&lt;RecNum&gt;644&lt;/RecNum&gt;&lt;DisplayText&gt;(Björklund, Alfredson, &amp;amp; Dekker, 2006)&lt;/DisplayText&gt;&lt;record&gt;&lt;rec-number&gt;644&lt;/rec-number&gt;&lt;foreign-keys&gt;&lt;key app="EN" db-id="r9efrava9w0xptew2zp5xwt9v00zp5wsad25" timestamp="1496816557"&gt;644&lt;/key&gt;&lt;/foreign-keys&gt;&lt;ref-type name="Journal Article"&gt;17&lt;/ref-type&gt;&lt;contributors&gt;&lt;authors&gt;&lt;author&gt;Björklund, Caroline M&lt;/author&gt;&lt;author&gt;Alfredson, Jens&lt;/author&gt;&lt;author&gt;Dekker, Sidney WA&lt;/author&gt;&lt;/authors&gt;&lt;/contributors&gt;&lt;titles&gt;&lt;title&gt;Mode monitoring and call-outs: An eye-tracking study of two-crew automated flight deck operations&lt;/title&gt;&lt;secondary-title&gt;The International journal of aviation psychology&lt;/secondary-title&gt;&lt;/titles&gt;&lt;periodical&gt;&lt;full-title&gt;The International Journal of Aviation Psychology&lt;/full-title&gt;&lt;/periodical&gt;&lt;pages&gt;263-275&lt;/pages&gt;&lt;volume&gt;16&lt;/volume&gt;&lt;number&gt;3&lt;/number&gt;&lt;dates&gt;&lt;year&gt;2006&lt;/year&gt;&lt;/dates&gt;&lt;isbn&gt;1050-8414&lt;/isbn&gt;&lt;urls&gt;&lt;/urls&gt;&lt;/record&gt;&lt;/Cite&gt;&lt;/EndNote&gt;</w:instrText>
      </w:r>
      <w:r w:rsidR="00E7415C">
        <w:rPr>
          <w:sz w:val="24"/>
        </w:rPr>
        <w:fldChar w:fldCharType="separate"/>
      </w:r>
      <w:r w:rsidR="00701A88">
        <w:rPr>
          <w:noProof/>
          <w:sz w:val="24"/>
        </w:rPr>
        <w:t>(Björklund, Alfredson, &amp; Dekker, 2006)</w:t>
      </w:r>
      <w:r w:rsidR="00E7415C">
        <w:rPr>
          <w:sz w:val="24"/>
        </w:rPr>
        <w:fldChar w:fldCharType="end"/>
      </w:r>
      <w:r w:rsidR="0020031A">
        <w:rPr>
          <w:rFonts w:eastAsiaTheme="minorEastAsia" w:hint="eastAsia"/>
          <w:color w:val="000000" w:themeColor="text1"/>
          <w:sz w:val="24"/>
          <w:lang w:val="en-GB"/>
        </w:rPr>
        <w:t>.</w:t>
      </w:r>
      <w:r>
        <w:rPr>
          <w:rFonts w:eastAsiaTheme="minorEastAsia"/>
          <w:noProof/>
          <w:color w:val="000000" w:themeColor="text1"/>
          <w:sz w:val="24"/>
        </w:rPr>
        <w:t xml:space="preserve"> </w:t>
      </w:r>
      <w:r>
        <w:rPr>
          <w:sz w:val="24"/>
        </w:rPr>
        <w:t>One</w:t>
      </w:r>
      <w:r w:rsidRPr="006264EE">
        <w:rPr>
          <w:sz w:val="24"/>
        </w:rPr>
        <w:t xml:space="preserve"> </w:t>
      </w:r>
      <w:r>
        <w:rPr>
          <w:sz w:val="24"/>
        </w:rPr>
        <w:t xml:space="preserve">such </w:t>
      </w:r>
      <w:r w:rsidR="003436AE" w:rsidRPr="006264EE">
        <w:rPr>
          <w:sz w:val="24"/>
        </w:rPr>
        <w:t xml:space="preserve">experiment </w:t>
      </w:r>
      <w:r>
        <w:rPr>
          <w:sz w:val="24"/>
        </w:rPr>
        <w:t>by</w:t>
      </w:r>
      <w:r w:rsidR="003436AE" w:rsidRPr="006264EE">
        <w:rPr>
          <w:sz w:val="24"/>
        </w:rPr>
        <w:t xml:space="preserve"> </w:t>
      </w:r>
      <w:r w:rsidR="00E7415C">
        <w:rPr>
          <w:sz w:val="24"/>
        </w:rPr>
        <w:fldChar w:fldCharType="begin"/>
      </w:r>
      <w:r w:rsidR="00437439">
        <w:rPr>
          <w:sz w:val="24"/>
        </w:rPr>
        <w:instrText xml:space="preserve"> ADDIN EN.CITE &lt;EndNote&gt;&lt;Cite AuthorYear="1"&gt;&lt;Author&gt;Björklund&lt;/Author&gt;&lt;Year&gt;2006&lt;/Year&gt;&lt;RecNum&gt;644&lt;/RecNum&gt;&lt;DisplayText&gt;Björklund et al. (2006)&lt;/DisplayText&gt;&lt;record&gt;&lt;rec-number&gt;644&lt;/rec-number&gt;&lt;foreign-keys&gt;&lt;key app="EN" db-id="r9efrava9w0xptew2zp5xwt9v00zp5wsad25" timestamp="1496816557"&gt;644&lt;/key&gt;&lt;/foreign-keys&gt;&lt;ref-type name="Journal Article"&gt;17&lt;/ref-type&gt;&lt;contributors&gt;&lt;authors&gt;&lt;author&gt;Björklund, Caroline M&lt;/author&gt;&lt;author&gt;Alfredson, Jens&lt;/author&gt;&lt;author&gt;Dekker, Sidney WA&lt;/author&gt;&lt;/authors&gt;&lt;/contributors&gt;&lt;titles&gt;&lt;title&gt;Mode monitoring and call-outs: An eye-tracking study of two-crew automated flight deck operations&lt;/title&gt;&lt;secondary-title&gt;The International journal of aviation psychology&lt;/secondary-title&gt;&lt;/titles&gt;&lt;periodical&gt;&lt;full-title&gt;The International Journal of Aviation Psychology&lt;/full-title&gt;&lt;/periodical&gt;&lt;pages&gt;263-275&lt;/pages&gt;&lt;volume&gt;16&lt;/volume&gt;&lt;number&gt;3&lt;/number&gt;&lt;dates&gt;&lt;year&gt;2006&lt;/year&gt;&lt;/dates&gt;&lt;isbn&gt;1050-8414&lt;/isbn&gt;&lt;urls&gt;&lt;/urls&gt;&lt;/record&gt;&lt;/Cite&gt;&lt;/EndNote&gt;</w:instrText>
      </w:r>
      <w:r w:rsidR="00E7415C">
        <w:rPr>
          <w:sz w:val="24"/>
        </w:rPr>
        <w:fldChar w:fldCharType="separate"/>
      </w:r>
      <w:r w:rsidR="00701A88">
        <w:rPr>
          <w:noProof/>
          <w:sz w:val="24"/>
        </w:rPr>
        <w:t>Björklund et al. (2006)</w:t>
      </w:r>
      <w:r w:rsidR="00E7415C">
        <w:rPr>
          <w:sz w:val="24"/>
        </w:rPr>
        <w:fldChar w:fldCharType="end"/>
      </w:r>
      <w:r w:rsidR="003436AE">
        <w:rPr>
          <w:rFonts w:eastAsiaTheme="minorEastAsia" w:hint="eastAsia"/>
          <w:sz w:val="24"/>
        </w:rPr>
        <w:t xml:space="preserve"> </w:t>
      </w:r>
      <w:r w:rsidR="003436AE" w:rsidRPr="006264EE">
        <w:rPr>
          <w:sz w:val="24"/>
        </w:rPr>
        <w:t>revealed</w:t>
      </w:r>
      <w:r w:rsidR="009938A2">
        <w:rPr>
          <w:sz w:val="24"/>
        </w:rPr>
        <w:t xml:space="preserve"> that with</w:t>
      </w:r>
      <w:r w:rsidR="003436AE" w:rsidRPr="006264EE">
        <w:rPr>
          <w:sz w:val="24"/>
        </w:rPr>
        <w:t xml:space="preserve"> </w:t>
      </w:r>
      <w:r>
        <w:rPr>
          <w:rFonts w:eastAsiaTheme="minorEastAsia" w:hint="eastAsia"/>
          <w:sz w:val="24"/>
        </w:rPr>
        <w:t>40% of pilots not able to verify the mode changes for monitoring task in the flight deck</w:t>
      </w:r>
      <w:r w:rsidR="009938A2">
        <w:rPr>
          <w:rFonts w:eastAsiaTheme="minorEastAsia"/>
          <w:sz w:val="24"/>
        </w:rPr>
        <w:t>,</w:t>
      </w:r>
      <w:r>
        <w:rPr>
          <w:sz w:val="24"/>
        </w:rPr>
        <w:t xml:space="preserve"> that </w:t>
      </w:r>
      <w:r w:rsidR="003436AE">
        <w:rPr>
          <w:rFonts w:eastAsiaTheme="minorEastAsia" w:hint="eastAsia"/>
          <w:sz w:val="24"/>
        </w:rPr>
        <w:t>pilots were</w:t>
      </w:r>
      <w:r>
        <w:rPr>
          <w:rFonts w:eastAsiaTheme="minorEastAsia"/>
          <w:sz w:val="24"/>
        </w:rPr>
        <w:t>, in fact, quite</w:t>
      </w:r>
      <w:r w:rsidR="003436AE">
        <w:rPr>
          <w:rFonts w:eastAsiaTheme="minorEastAsia" w:hint="eastAsia"/>
          <w:sz w:val="24"/>
        </w:rPr>
        <w:t xml:space="preserve"> </w:t>
      </w:r>
      <w:r w:rsidR="003436AE" w:rsidRPr="006264EE">
        <w:rPr>
          <w:sz w:val="24"/>
        </w:rPr>
        <w:t>poor</w:t>
      </w:r>
      <w:r>
        <w:rPr>
          <w:sz w:val="24"/>
        </w:rPr>
        <w:t xml:space="preserve"> at</w:t>
      </w:r>
      <w:r w:rsidR="003436AE" w:rsidRPr="006264EE">
        <w:rPr>
          <w:sz w:val="24"/>
        </w:rPr>
        <w:t xml:space="preserve"> monitoring flight modes</w:t>
      </w:r>
      <w:r w:rsidR="003436AE">
        <w:rPr>
          <w:rFonts w:eastAsiaTheme="minorEastAsia" w:hint="eastAsia"/>
          <w:sz w:val="24"/>
        </w:rPr>
        <w:t xml:space="preserve"> (figure 3)</w:t>
      </w:r>
      <w:r w:rsidR="003436AE" w:rsidRPr="006264EE">
        <w:rPr>
          <w:sz w:val="24"/>
        </w:rPr>
        <w:t xml:space="preserve">. </w:t>
      </w:r>
      <w:r w:rsidR="009938A2">
        <w:rPr>
          <w:rFonts w:eastAsiaTheme="minorEastAsia"/>
          <w:sz w:val="24"/>
        </w:rPr>
        <w:t>The</w:t>
      </w:r>
      <w:r w:rsidR="00695D0D" w:rsidRPr="00FD67C9">
        <w:rPr>
          <w:sz w:val="24"/>
          <w:lang w:val="en-GB"/>
        </w:rPr>
        <w:t xml:space="preserve"> </w:t>
      </w:r>
      <w:r w:rsidR="009A7889">
        <w:rPr>
          <w:rFonts w:eastAsiaTheme="minorEastAsia" w:hint="eastAsia"/>
          <w:sz w:val="24"/>
          <w:lang w:val="en-GB"/>
        </w:rPr>
        <w:t>movement</w:t>
      </w:r>
      <w:r w:rsidR="00DF25C9">
        <w:rPr>
          <w:rFonts w:eastAsiaTheme="minorEastAsia"/>
          <w:sz w:val="24"/>
          <w:lang w:val="en-GB"/>
        </w:rPr>
        <w:t>s</w:t>
      </w:r>
      <w:r w:rsidR="009938A2">
        <w:rPr>
          <w:rFonts w:eastAsiaTheme="minorEastAsia"/>
          <w:sz w:val="24"/>
          <w:lang w:val="en-GB"/>
        </w:rPr>
        <w:t xml:space="preserve"> of a person's eyes </w:t>
      </w:r>
      <w:r w:rsidR="009A7889" w:rsidRPr="00FD67C9">
        <w:rPr>
          <w:sz w:val="24"/>
          <w:lang w:val="en-GB"/>
        </w:rPr>
        <w:t>offer</w:t>
      </w:r>
      <w:r w:rsidR="009A7889">
        <w:rPr>
          <w:rFonts w:eastAsiaTheme="minorEastAsia" w:hint="eastAsia"/>
          <w:sz w:val="24"/>
          <w:lang w:val="en-GB"/>
        </w:rPr>
        <w:t xml:space="preserve"> </w:t>
      </w:r>
      <w:r w:rsidR="009938A2">
        <w:rPr>
          <w:rFonts w:eastAsiaTheme="minorEastAsia"/>
          <w:sz w:val="24"/>
          <w:lang w:val="en-GB"/>
        </w:rPr>
        <w:t xml:space="preserve">the </w:t>
      </w:r>
      <w:r w:rsidR="009A7889" w:rsidRPr="00FD67C9">
        <w:rPr>
          <w:sz w:val="24"/>
          <w:lang w:val="en-GB"/>
        </w:rPr>
        <w:t>prospect</w:t>
      </w:r>
      <w:r w:rsidR="00695D0D" w:rsidRPr="00FD67C9">
        <w:rPr>
          <w:sz w:val="24"/>
          <w:lang w:val="en-GB"/>
        </w:rPr>
        <w:t xml:space="preserve"> </w:t>
      </w:r>
      <w:r w:rsidR="000E489E">
        <w:rPr>
          <w:sz w:val="24"/>
          <w:lang w:val="en-GB"/>
        </w:rPr>
        <w:t>to</w:t>
      </w:r>
      <w:r w:rsidR="009938A2" w:rsidRPr="00FD67C9">
        <w:rPr>
          <w:sz w:val="24"/>
          <w:lang w:val="en-GB"/>
        </w:rPr>
        <w:t xml:space="preserve"> </w:t>
      </w:r>
      <w:r w:rsidR="009A7889" w:rsidRPr="00FD67C9">
        <w:rPr>
          <w:sz w:val="24"/>
          <w:lang w:val="en-GB"/>
        </w:rPr>
        <w:t>explor</w:t>
      </w:r>
      <w:r w:rsidR="000E489E">
        <w:rPr>
          <w:sz w:val="24"/>
          <w:lang w:val="en-GB"/>
        </w:rPr>
        <w:t>e</w:t>
      </w:r>
      <w:r w:rsidR="00695D0D" w:rsidRPr="00FD67C9">
        <w:rPr>
          <w:sz w:val="24"/>
          <w:lang w:val="en-GB"/>
        </w:rPr>
        <w:t xml:space="preserve"> the relationship between </w:t>
      </w:r>
      <w:r w:rsidR="008F6E84">
        <w:rPr>
          <w:rFonts w:eastAsiaTheme="minorEastAsia" w:hint="eastAsia"/>
          <w:sz w:val="24"/>
          <w:lang w:val="en-GB"/>
        </w:rPr>
        <w:t>attention distribution</w:t>
      </w:r>
      <w:r w:rsidR="00695D0D" w:rsidRPr="00FD67C9">
        <w:rPr>
          <w:sz w:val="24"/>
          <w:lang w:val="en-GB"/>
        </w:rPr>
        <w:t xml:space="preserve">s and task performance. </w:t>
      </w:r>
      <w:r w:rsidR="00DF25C9">
        <w:rPr>
          <w:sz w:val="24"/>
          <w:lang w:val="en-GB"/>
        </w:rPr>
        <w:t xml:space="preserve">Understanding </w:t>
      </w:r>
      <w:r w:rsidR="00DF25C9">
        <w:rPr>
          <w:rFonts w:eastAsiaTheme="minorEastAsia"/>
          <w:sz w:val="24"/>
          <w:lang w:val="en-GB"/>
        </w:rPr>
        <w:t>t</w:t>
      </w:r>
      <w:r w:rsidR="0094061E">
        <w:rPr>
          <w:rFonts w:eastAsiaTheme="minorEastAsia" w:hint="eastAsia"/>
          <w:sz w:val="24"/>
          <w:lang w:val="en-GB"/>
        </w:rPr>
        <w:t>he function of selective attention</w:t>
      </w:r>
      <w:r w:rsidR="00DF25C9">
        <w:rPr>
          <w:rFonts w:eastAsiaTheme="minorEastAsia"/>
          <w:sz w:val="24"/>
          <w:lang w:val="en-GB"/>
        </w:rPr>
        <w:t xml:space="preserve"> - which</w:t>
      </w:r>
      <w:r w:rsidR="0094061E">
        <w:rPr>
          <w:rFonts w:eastAsiaTheme="minorEastAsia" w:hint="eastAsia"/>
          <w:sz w:val="24"/>
          <w:lang w:val="en-GB"/>
        </w:rPr>
        <w:t xml:space="preserve"> include</w:t>
      </w:r>
      <w:r w:rsidR="00DF25C9">
        <w:rPr>
          <w:rFonts w:eastAsiaTheme="minorEastAsia"/>
          <w:sz w:val="24"/>
          <w:lang w:val="en-GB"/>
        </w:rPr>
        <w:t>s</w:t>
      </w:r>
      <w:r w:rsidR="0094061E">
        <w:rPr>
          <w:rFonts w:eastAsiaTheme="minorEastAsia" w:hint="eastAsia"/>
          <w:sz w:val="24"/>
          <w:lang w:val="en-GB"/>
        </w:rPr>
        <w:t xml:space="preserve"> attention for perception, conscious awareness and action</w:t>
      </w:r>
      <w:r w:rsidR="00DF25C9">
        <w:rPr>
          <w:rFonts w:eastAsiaTheme="minorEastAsia"/>
          <w:sz w:val="24"/>
          <w:lang w:val="en-GB"/>
        </w:rPr>
        <w:t xml:space="preserve"> - is </w:t>
      </w:r>
      <w:r w:rsidR="004766AB">
        <w:rPr>
          <w:rFonts w:eastAsiaTheme="minorEastAsia" w:hint="eastAsia"/>
          <w:sz w:val="24"/>
          <w:lang w:val="en-GB"/>
        </w:rPr>
        <w:t xml:space="preserve">the </w:t>
      </w:r>
      <w:r w:rsidR="00DF25C9">
        <w:rPr>
          <w:rFonts w:eastAsiaTheme="minorEastAsia"/>
          <w:sz w:val="24"/>
          <w:lang w:val="en-GB"/>
        </w:rPr>
        <w:t>key to understanding how and why pilots act and interact with the aircraft systems and with each other</w:t>
      </w:r>
      <w:r w:rsidR="0094061E">
        <w:rPr>
          <w:rFonts w:eastAsiaTheme="minorEastAsia" w:hint="eastAsia"/>
          <w:sz w:val="24"/>
          <w:lang w:val="en-GB"/>
        </w:rPr>
        <w:t>.  Pilot</w:t>
      </w:r>
      <w:r w:rsidR="0094061E">
        <w:rPr>
          <w:rFonts w:eastAsiaTheme="minorEastAsia"/>
          <w:sz w:val="24"/>
          <w:lang w:val="en-GB"/>
        </w:rPr>
        <w:t>’</w:t>
      </w:r>
      <w:r w:rsidR="0094061E">
        <w:rPr>
          <w:rFonts w:eastAsiaTheme="minorEastAsia" w:hint="eastAsia"/>
          <w:sz w:val="24"/>
          <w:lang w:val="en-GB"/>
        </w:rPr>
        <w:t>s visual attention is necessary for perceptio</w:t>
      </w:r>
      <w:r w:rsidR="000E489E">
        <w:rPr>
          <w:rFonts w:eastAsiaTheme="minorEastAsia"/>
          <w:sz w:val="24"/>
          <w:lang w:val="en-GB"/>
        </w:rPr>
        <w:t>n (</w:t>
      </w:r>
      <w:r w:rsidR="009938A2">
        <w:rPr>
          <w:rFonts w:eastAsiaTheme="minorEastAsia"/>
          <w:sz w:val="24"/>
          <w:lang w:val="en-GB"/>
        </w:rPr>
        <w:t xml:space="preserve">an important part of the cycle for gaining </w:t>
      </w:r>
      <w:r w:rsidR="000E489E">
        <w:rPr>
          <w:rFonts w:eastAsiaTheme="minorEastAsia"/>
          <w:sz w:val="24"/>
          <w:lang w:val="en-GB"/>
        </w:rPr>
        <w:t xml:space="preserve">and retaining </w:t>
      </w:r>
      <w:r w:rsidR="009938A2">
        <w:rPr>
          <w:rFonts w:eastAsiaTheme="minorEastAsia"/>
          <w:sz w:val="24"/>
          <w:lang w:val="en-GB"/>
        </w:rPr>
        <w:t>situational awareness</w:t>
      </w:r>
      <w:r w:rsidR="000E489E">
        <w:rPr>
          <w:rFonts w:eastAsiaTheme="minorEastAsia"/>
          <w:sz w:val="24"/>
          <w:lang w:val="en-GB"/>
        </w:rPr>
        <w:t>),</w:t>
      </w:r>
      <w:r w:rsidR="009938A2">
        <w:rPr>
          <w:rFonts w:eastAsiaTheme="minorEastAsia"/>
          <w:sz w:val="24"/>
          <w:lang w:val="en-GB"/>
        </w:rPr>
        <w:t xml:space="preserve"> which in turn helps to</w:t>
      </w:r>
      <w:r w:rsidR="0094061E">
        <w:rPr>
          <w:rFonts w:eastAsiaTheme="minorEastAsia" w:hint="eastAsia"/>
          <w:sz w:val="24"/>
          <w:lang w:val="en-GB"/>
        </w:rPr>
        <w:t xml:space="preserve"> prevent information overload</w:t>
      </w:r>
      <w:r w:rsidR="000E489E">
        <w:rPr>
          <w:rFonts w:eastAsiaTheme="minorEastAsia"/>
          <w:sz w:val="24"/>
          <w:lang w:val="en-GB"/>
        </w:rPr>
        <w:t>,</w:t>
      </w:r>
      <w:r w:rsidR="0094061E">
        <w:rPr>
          <w:rFonts w:eastAsiaTheme="minorEastAsia" w:hint="eastAsia"/>
          <w:sz w:val="24"/>
          <w:lang w:val="en-GB"/>
        </w:rPr>
        <w:t xml:space="preserve"> and </w:t>
      </w:r>
      <w:r w:rsidR="009938A2">
        <w:rPr>
          <w:rFonts w:eastAsiaTheme="minorEastAsia"/>
          <w:sz w:val="24"/>
          <w:lang w:val="en-GB"/>
        </w:rPr>
        <w:t>enables the crew to</w:t>
      </w:r>
      <w:r w:rsidR="0094061E">
        <w:rPr>
          <w:rFonts w:eastAsiaTheme="minorEastAsia" w:hint="eastAsia"/>
          <w:sz w:val="24"/>
          <w:lang w:val="en-GB"/>
        </w:rPr>
        <w:t xml:space="preserve"> </w:t>
      </w:r>
      <w:r w:rsidR="00661069">
        <w:rPr>
          <w:rFonts w:eastAsiaTheme="minorEastAsia" w:hint="eastAsia"/>
          <w:sz w:val="24"/>
          <w:lang w:val="en-GB"/>
        </w:rPr>
        <w:t>focus on</w:t>
      </w:r>
      <w:r w:rsidR="0094061E">
        <w:rPr>
          <w:rFonts w:eastAsiaTheme="minorEastAsia" w:hint="eastAsia"/>
          <w:sz w:val="24"/>
          <w:lang w:val="en-GB"/>
        </w:rPr>
        <w:t xml:space="preserve"> the appropriate action </w:t>
      </w:r>
      <w:r w:rsidR="00DF25C9">
        <w:rPr>
          <w:rFonts w:eastAsiaTheme="minorEastAsia"/>
          <w:sz w:val="24"/>
          <w:lang w:val="en-GB"/>
        </w:rPr>
        <w:t>based on</w:t>
      </w:r>
      <w:r w:rsidR="0094061E">
        <w:rPr>
          <w:rFonts w:eastAsiaTheme="minorEastAsia" w:hint="eastAsia"/>
          <w:sz w:val="24"/>
          <w:lang w:val="en-GB"/>
        </w:rPr>
        <w:t xml:space="preserve"> incoming </w:t>
      </w:r>
      <w:r w:rsidR="0094061E" w:rsidRPr="00B015A7">
        <w:rPr>
          <w:rFonts w:eastAsiaTheme="minorEastAsia" w:hint="eastAsia"/>
          <w:sz w:val="24"/>
          <w:lang w:val="en-GB"/>
        </w:rPr>
        <w:t>information</w:t>
      </w:r>
      <w:r w:rsidR="00661069" w:rsidRPr="00B015A7">
        <w:rPr>
          <w:rFonts w:eastAsiaTheme="minorEastAsia" w:hint="eastAsia"/>
          <w:sz w:val="24"/>
          <w:lang w:val="en-GB"/>
        </w:rPr>
        <w:t xml:space="preserve"> </w:t>
      </w:r>
      <w:r w:rsidR="00E7415C">
        <w:rPr>
          <w:rFonts w:eastAsiaTheme="minorEastAsia"/>
          <w:sz w:val="24"/>
          <w:lang w:val="en-GB"/>
        </w:rPr>
        <w:fldChar w:fldCharType="begin"/>
      </w:r>
      <w:r w:rsidR="00B1720B">
        <w:rPr>
          <w:rFonts w:eastAsiaTheme="minorEastAsia"/>
          <w:sz w:val="24"/>
          <w:lang w:val="en-GB"/>
        </w:rPr>
        <w:instrText xml:space="preserve"> ADDIN EN.CITE &lt;EndNote&gt;&lt;Cite&gt;&lt;Author&gt;Mumaw&lt;/Author&gt;&lt;Year&gt;2001&lt;/Year&gt;&lt;RecNum&gt;635&lt;/RecNum&gt;&lt;DisplayText&gt;(R. J. Mumaw, N. B. Sarter, &amp;amp; C. D. Wickens, 2001)&lt;/DisplayText&gt;&lt;record&gt;&lt;rec-number&gt;635&lt;/rec-number&gt;&lt;foreign-keys&gt;&lt;key app="EN" db-id="r9efrava9w0xptew2zp5xwt9v00zp5wsad25" timestamp="1496813402"&gt;635&lt;/key&gt;&lt;/foreign-keys&gt;&lt;ref-type name="Conference Proceedings"&gt;10&lt;/ref-type&gt;&lt;contributors&gt;&lt;authors&gt;&lt;author&gt;Mumaw, R. J.&lt;/author&gt;&lt;author&gt;Sarter, N. B.&lt;/author&gt;&lt;author&gt;Wickens, C. D.&lt;/author&gt;&lt;/authors&gt;&lt;/contributors&gt;&lt;titles&gt;&lt;title&gt;Analysis of pilots’ monitoring and performance on an automated flight deck&lt;/title&gt;&lt;secondary-title&gt;11th International Symposium on Aviation Psychology, Columbus, OH&lt;/secondary-title&gt;&lt;/titles&gt;&lt;dates&gt;&lt;year&gt;2001&lt;/year&gt;&lt;/dates&gt;&lt;urls&gt;&lt;/urls&gt;&lt;/record&gt;&lt;/Cite&gt;&lt;/EndNote&gt;</w:instrText>
      </w:r>
      <w:r w:rsidR="00E7415C">
        <w:rPr>
          <w:rFonts w:eastAsiaTheme="minorEastAsia"/>
          <w:sz w:val="24"/>
          <w:lang w:val="en-GB"/>
        </w:rPr>
        <w:fldChar w:fldCharType="separate"/>
      </w:r>
      <w:r w:rsidR="00B1720B">
        <w:rPr>
          <w:rFonts w:eastAsiaTheme="minorEastAsia"/>
          <w:noProof/>
          <w:sz w:val="24"/>
          <w:lang w:val="en-GB"/>
        </w:rPr>
        <w:t>(R. J. Mumaw, N. B. Sarter, &amp; C. D. Wickens, 2001)</w:t>
      </w:r>
      <w:r w:rsidR="00E7415C">
        <w:rPr>
          <w:rFonts w:eastAsiaTheme="minorEastAsia"/>
          <w:sz w:val="24"/>
          <w:lang w:val="en-GB"/>
        </w:rPr>
        <w:fldChar w:fldCharType="end"/>
      </w:r>
      <w:r w:rsidR="0094061E" w:rsidRPr="0010324E">
        <w:rPr>
          <w:rFonts w:eastAsiaTheme="minorEastAsia" w:hint="eastAsia"/>
          <w:color w:val="000000" w:themeColor="text1"/>
          <w:sz w:val="24"/>
          <w:lang w:val="en-GB"/>
        </w:rPr>
        <w:t>.</w:t>
      </w:r>
      <w:r w:rsidR="0094061E">
        <w:rPr>
          <w:rFonts w:eastAsiaTheme="minorEastAsia" w:hint="eastAsia"/>
          <w:sz w:val="24"/>
          <w:lang w:val="en-GB"/>
        </w:rPr>
        <w:t xml:space="preserve"> </w:t>
      </w:r>
      <w:r w:rsidR="00695D0D" w:rsidRPr="00FD67C9">
        <w:rPr>
          <w:sz w:val="24"/>
          <w:lang w:val="en-GB"/>
        </w:rPr>
        <w:t xml:space="preserve">Eye scan pattern is one of the most powerful methods for assessing human beings’ cognitive processes in Human–Computer Interaction </w:t>
      </w:r>
      <w:r w:rsidR="00E7415C" w:rsidRPr="00FD67C9">
        <w:rPr>
          <w:sz w:val="24"/>
          <w:lang w:val="en-GB"/>
        </w:rPr>
        <w:fldChar w:fldCharType="begin">
          <w:fldData xml:space="preserve">PEVuZE5vdGU+PENpdGU+PEF1dGhvcj5BaGxzdHJvbTwvQXV0aG9yPjxZZWFyPjIwMDY8L1llYXI+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</w:fldData>
        </w:fldChar>
      </w:r>
      <w:r w:rsidR="00437439">
        <w:rPr>
          <w:sz w:val="24"/>
          <w:lang w:val="en-GB"/>
        </w:rPr>
        <w:instrText xml:space="preserve"> ADDIN EN.CITE </w:instrText>
      </w:r>
      <w:r w:rsidR="00E7415C">
        <w:rPr>
          <w:sz w:val="24"/>
          <w:lang w:val="en-GB"/>
        </w:rPr>
        <w:fldChar w:fldCharType="begin">
          <w:fldData xml:space="preserve">PEVuZE5vdGU+PENpdGU+PEF1dGhvcj5BaGxzdHJvbTwvQXV0aG9yPjxZZWFyPjIwMDY8L1llYXI+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</w:fldData>
        </w:fldChar>
      </w:r>
      <w:r w:rsidR="00437439">
        <w:rPr>
          <w:sz w:val="24"/>
          <w:lang w:val="en-GB"/>
        </w:rPr>
        <w:instrText xml:space="preserve"> ADDIN EN.CITE.DATA </w:instrText>
      </w:r>
      <w:r w:rsidR="00E7415C">
        <w:rPr>
          <w:sz w:val="24"/>
          <w:lang w:val="en-GB"/>
        </w:rPr>
      </w:r>
      <w:r w:rsidR="00E7415C">
        <w:rPr>
          <w:sz w:val="24"/>
          <w:lang w:val="en-GB"/>
        </w:rPr>
        <w:fldChar w:fldCharType="end"/>
      </w:r>
      <w:r w:rsidR="00E7415C" w:rsidRPr="00FD67C9">
        <w:rPr>
          <w:sz w:val="24"/>
          <w:lang w:val="en-GB"/>
        </w:rPr>
      </w:r>
      <w:r w:rsidR="00E7415C" w:rsidRPr="00FD67C9">
        <w:rPr>
          <w:sz w:val="24"/>
          <w:lang w:val="en-GB"/>
        </w:rPr>
        <w:fldChar w:fldCharType="separate"/>
      </w:r>
      <w:r w:rsidR="00E4164F">
        <w:rPr>
          <w:noProof/>
          <w:sz w:val="24"/>
          <w:lang w:val="en-GB"/>
        </w:rPr>
        <w:t>(Ahlstrom &amp; Friedman-Berg, 2006)</w:t>
      </w:r>
      <w:r w:rsidR="00E7415C" w:rsidRPr="00FD67C9">
        <w:rPr>
          <w:sz w:val="24"/>
          <w:lang w:val="en-GB"/>
        </w:rPr>
        <w:fldChar w:fldCharType="end"/>
      </w:r>
      <w:r w:rsidR="00695D0D" w:rsidRPr="00FD67C9">
        <w:rPr>
          <w:sz w:val="24"/>
          <w:lang w:val="en-GB"/>
        </w:rPr>
        <w:t xml:space="preserve">. </w:t>
      </w:r>
    </w:p>
    <w:p w14:paraId="5E9536FC" w14:textId="77777777" w:rsidR="003436AE" w:rsidRPr="006264EE" w:rsidRDefault="00E57DE8" w:rsidP="00802FF6">
      <w:pPr>
        <w:keepNext/>
        <w:spacing w:before="190" w:after="190"/>
        <w:ind w:firstLine="480"/>
        <w:jc w:val="center"/>
        <w:rPr>
          <w:sz w:val="24"/>
        </w:rPr>
      </w:pPr>
      <w:r>
        <w:rPr>
          <w:noProof/>
          <w:sz w:val="24"/>
          <w:lang w:eastAsia="en-US"/>
        </w:rPr>
        <w:drawing>
          <wp:inline distT="0" distB="0" distL="0" distR="0" wp14:anchorId="6174BC26" wp14:editId="5662E248">
            <wp:extent cx="3617608" cy="186862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9056" cy="1879703"/>
                    </a:xfrm>
                    <a:prstGeom prst="rect">
                      <a:avLst/>
                    </a:prstGeom>
                    <a:noFill/>
                  </pic:spPr>
                </pic:pic>
              </a:graphicData>
            </a:graphic>
          </wp:inline>
        </w:drawing>
      </w:r>
    </w:p>
    <w:p w14:paraId="1D6B4F18" w14:textId="77777777" w:rsidR="003436AE" w:rsidRDefault="003436AE" w:rsidP="00A71090">
      <w:pPr>
        <w:pStyle w:val="Caption"/>
        <w:spacing w:before="190" w:after="190"/>
        <w:ind w:firstLine="440"/>
        <w:rPr>
          <w:rFonts w:ascii="Times New Roman" w:hAnsi="Times New Roman" w:cs="Times New Roman"/>
          <w:b w:val="0"/>
          <w:color w:val="000000" w:themeColor="text1"/>
          <w:sz w:val="22"/>
          <w:szCs w:val="22"/>
        </w:rPr>
      </w:pPr>
      <w:bookmarkStart w:id="3" w:name="_Ref468264157"/>
      <w:bookmarkStart w:id="4" w:name="_Toc473190336"/>
      <w:r w:rsidRPr="00A71090">
        <w:rPr>
          <w:rFonts w:ascii="Times New Roman" w:hAnsi="Times New Roman" w:cs="Times New Roman"/>
          <w:b w:val="0"/>
          <w:color w:val="000000" w:themeColor="text1"/>
          <w:sz w:val="22"/>
          <w:szCs w:val="22"/>
        </w:rPr>
        <w:t>Figure 3</w:t>
      </w:r>
      <w:bookmarkEnd w:id="3"/>
      <w:r w:rsidRPr="00A71090">
        <w:rPr>
          <w:rFonts w:ascii="Times New Roman" w:hAnsi="Times New Roman" w:cs="Times New Roman"/>
          <w:b w:val="0"/>
          <w:color w:val="000000" w:themeColor="text1"/>
          <w:sz w:val="22"/>
          <w:szCs w:val="22"/>
        </w:rPr>
        <w:t xml:space="preserve">: Monitoring mode transitions by </w:t>
      </w:r>
      <w:bookmarkEnd w:id="4"/>
      <w:proofErr w:type="spellStart"/>
      <w:r w:rsidR="00F9292E" w:rsidRPr="00A71090">
        <w:rPr>
          <w:rFonts w:ascii="Times New Roman" w:hAnsi="Times New Roman" w:cs="Times New Roman"/>
          <w:b w:val="0"/>
          <w:color w:val="000000" w:themeColor="text1"/>
          <w:sz w:val="22"/>
          <w:szCs w:val="22"/>
        </w:rPr>
        <w:t>Björklund</w:t>
      </w:r>
      <w:proofErr w:type="spellEnd"/>
      <w:r w:rsidR="00F9292E" w:rsidRPr="00A71090">
        <w:rPr>
          <w:rFonts w:ascii="Times New Roman" w:hAnsi="Times New Roman" w:cs="Times New Roman"/>
          <w:b w:val="0"/>
          <w:color w:val="000000" w:themeColor="text1"/>
          <w:sz w:val="22"/>
          <w:szCs w:val="22"/>
        </w:rPr>
        <w:t xml:space="preserve"> et al. (2006)</w:t>
      </w:r>
    </w:p>
    <w:p w14:paraId="38C614A0" w14:textId="77777777" w:rsidR="0023258A" w:rsidRPr="004766AB" w:rsidRDefault="00DD7512" w:rsidP="00802FF6">
      <w:pPr>
        <w:spacing w:before="190" w:after="190"/>
        <w:ind w:firstLineChars="0" w:firstLine="0"/>
        <w:rPr>
          <w:rFonts w:eastAsiaTheme="minorEastAsia"/>
          <w:color w:val="000000" w:themeColor="text1"/>
          <w:sz w:val="24"/>
          <w:lang w:val="en-GB"/>
        </w:rPr>
      </w:pPr>
      <w:r w:rsidRPr="00624016">
        <w:rPr>
          <w:rFonts w:eastAsiaTheme="minorEastAsia" w:hint="eastAsia"/>
          <w:color w:val="000000" w:themeColor="text1"/>
          <w:sz w:val="24"/>
        </w:rPr>
        <w:t xml:space="preserve">The GE235 </w:t>
      </w:r>
      <w:r w:rsidR="00993F43" w:rsidRPr="00624016">
        <w:rPr>
          <w:rFonts w:eastAsiaTheme="minorEastAsia"/>
          <w:color w:val="000000" w:themeColor="text1"/>
          <w:sz w:val="24"/>
        </w:rPr>
        <w:t>occurrence investigation</w:t>
      </w:r>
      <w:r w:rsidRPr="00624016">
        <w:rPr>
          <w:rFonts w:eastAsiaTheme="minorEastAsia" w:hint="eastAsia"/>
          <w:color w:val="000000" w:themeColor="text1"/>
          <w:sz w:val="24"/>
        </w:rPr>
        <w:t xml:space="preserve"> report revealed that </w:t>
      </w:r>
      <w:r w:rsidR="000E489E">
        <w:rPr>
          <w:rFonts w:eastAsiaTheme="minorEastAsia"/>
          <w:color w:val="000000" w:themeColor="text1"/>
          <w:sz w:val="24"/>
        </w:rPr>
        <w:t xml:space="preserve">the </w:t>
      </w:r>
      <w:r w:rsidRPr="00624016">
        <w:rPr>
          <w:rFonts w:eastAsiaTheme="minorEastAsia" w:hint="eastAsia"/>
          <w:color w:val="000000" w:themeColor="text1"/>
          <w:sz w:val="24"/>
        </w:rPr>
        <w:t>PF</w:t>
      </w:r>
      <w:r w:rsidRPr="00624016">
        <w:rPr>
          <w:rFonts w:eastAsiaTheme="minorEastAsia"/>
          <w:color w:val="000000" w:themeColor="text1"/>
          <w:sz w:val="24"/>
        </w:rPr>
        <w:t>’</w:t>
      </w:r>
      <w:r w:rsidRPr="00624016">
        <w:rPr>
          <w:rFonts w:eastAsiaTheme="minorEastAsia" w:hint="eastAsia"/>
          <w:color w:val="000000" w:themeColor="text1"/>
          <w:sz w:val="24"/>
        </w:rPr>
        <w:t xml:space="preserve">s decision to </w:t>
      </w:r>
      <w:r w:rsidRPr="00624016">
        <w:rPr>
          <w:rFonts w:eastAsiaTheme="minorEastAsia"/>
          <w:color w:val="000000" w:themeColor="text1"/>
          <w:sz w:val="24"/>
        </w:rPr>
        <w:t>disconnect</w:t>
      </w:r>
      <w:r w:rsidRPr="00624016">
        <w:rPr>
          <w:rFonts w:eastAsiaTheme="minorEastAsia" w:hint="eastAsia"/>
          <w:color w:val="000000" w:themeColor="text1"/>
          <w:sz w:val="24"/>
        </w:rPr>
        <w:t xml:space="preserve"> the autopilot shortly after </w:t>
      </w:r>
      <w:r w:rsidR="000E489E">
        <w:rPr>
          <w:rFonts w:eastAsiaTheme="minorEastAsia"/>
          <w:color w:val="000000" w:themeColor="text1"/>
          <w:sz w:val="24"/>
        </w:rPr>
        <w:t xml:space="preserve">the </w:t>
      </w:r>
      <w:r w:rsidRPr="00624016">
        <w:rPr>
          <w:rFonts w:eastAsiaTheme="minorEastAsia" w:hint="eastAsia"/>
          <w:color w:val="000000" w:themeColor="text1"/>
          <w:sz w:val="24"/>
        </w:rPr>
        <w:t xml:space="preserve">first </w:t>
      </w:r>
      <w:r w:rsidR="000E489E">
        <w:rPr>
          <w:rFonts w:eastAsiaTheme="minorEastAsia"/>
          <w:color w:val="000000" w:themeColor="text1"/>
          <w:sz w:val="24"/>
        </w:rPr>
        <w:t>M</w:t>
      </w:r>
      <w:r w:rsidRPr="00624016">
        <w:rPr>
          <w:rFonts w:eastAsiaTheme="minorEastAsia" w:hint="eastAsia"/>
          <w:color w:val="000000" w:themeColor="text1"/>
          <w:sz w:val="24"/>
        </w:rPr>
        <w:t xml:space="preserve">aster </w:t>
      </w:r>
      <w:r w:rsidR="000E489E">
        <w:rPr>
          <w:rFonts w:eastAsiaTheme="minorEastAsia"/>
          <w:color w:val="000000" w:themeColor="text1"/>
          <w:sz w:val="24"/>
        </w:rPr>
        <w:t>W</w:t>
      </w:r>
      <w:r w:rsidRPr="00624016">
        <w:rPr>
          <w:rFonts w:eastAsiaTheme="minorEastAsia" w:hint="eastAsia"/>
          <w:color w:val="000000" w:themeColor="text1"/>
          <w:sz w:val="24"/>
        </w:rPr>
        <w:t xml:space="preserve">arning </w:t>
      </w:r>
      <w:r w:rsidR="00420889" w:rsidRPr="00624016">
        <w:rPr>
          <w:rFonts w:eastAsiaTheme="minorEastAsia" w:hint="eastAsia"/>
          <w:color w:val="000000" w:themeColor="text1"/>
          <w:sz w:val="24"/>
        </w:rPr>
        <w:t xml:space="preserve">had </w:t>
      </w:r>
      <w:r w:rsidRPr="00624016">
        <w:rPr>
          <w:rFonts w:eastAsiaTheme="minorEastAsia" w:hint="eastAsia"/>
          <w:color w:val="000000" w:themeColor="text1"/>
          <w:sz w:val="24"/>
        </w:rPr>
        <w:t xml:space="preserve">increased </w:t>
      </w:r>
      <w:r w:rsidR="00F23443">
        <w:rPr>
          <w:rFonts w:eastAsiaTheme="minorEastAsia"/>
          <w:color w:val="000000" w:themeColor="text1"/>
          <w:sz w:val="24"/>
        </w:rPr>
        <w:t>his</w:t>
      </w:r>
      <w:r w:rsidRPr="00624016">
        <w:rPr>
          <w:rFonts w:eastAsiaTheme="minorEastAsia" w:hint="eastAsia"/>
          <w:color w:val="000000" w:themeColor="text1"/>
          <w:sz w:val="24"/>
        </w:rPr>
        <w:t xml:space="preserve"> workload</w:t>
      </w:r>
      <w:r w:rsidR="00F23443">
        <w:rPr>
          <w:rFonts w:eastAsiaTheme="minorEastAsia"/>
          <w:color w:val="000000" w:themeColor="text1"/>
          <w:sz w:val="24"/>
        </w:rPr>
        <w:t>,</w:t>
      </w:r>
      <w:r w:rsidRPr="00624016">
        <w:rPr>
          <w:rFonts w:eastAsiaTheme="minorEastAsia" w:hint="eastAsia"/>
          <w:color w:val="000000" w:themeColor="text1"/>
          <w:sz w:val="24"/>
        </w:rPr>
        <w:t xml:space="preserve"> reduc</w:t>
      </w:r>
      <w:r w:rsidR="004766AB">
        <w:rPr>
          <w:rFonts w:eastAsiaTheme="minorEastAsia" w:hint="eastAsia"/>
          <w:color w:val="000000" w:themeColor="text1"/>
          <w:sz w:val="24"/>
        </w:rPr>
        <w:t>ed</w:t>
      </w:r>
      <w:r w:rsidRPr="00624016">
        <w:rPr>
          <w:rFonts w:eastAsiaTheme="minorEastAsia" w:hint="eastAsia"/>
          <w:color w:val="000000" w:themeColor="text1"/>
          <w:sz w:val="24"/>
        </w:rPr>
        <w:t xml:space="preserve"> his visual capacity to assess and process the critical information present on </w:t>
      </w:r>
      <w:r w:rsidR="00993F43" w:rsidRPr="00624016">
        <w:rPr>
          <w:rFonts w:eastAsiaTheme="minorEastAsia"/>
          <w:color w:val="000000" w:themeColor="text1"/>
          <w:sz w:val="24"/>
        </w:rPr>
        <w:t>EWD</w:t>
      </w:r>
      <w:r w:rsidR="00F23443">
        <w:rPr>
          <w:rFonts w:eastAsiaTheme="minorEastAsia"/>
          <w:color w:val="000000" w:themeColor="text1"/>
          <w:sz w:val="24"/>
        </w:rPr>
        <w:t>, and</w:t>
      </w:r>
      <w:r w:rsidR="00F23443" w:rsidRPr="00F23443">
        <w:rPr>
          <w:rFonts w:eastAsiaTheme="minorEastAsia" w:hint="eastAsia"/>
          <w:color w:val="000000" w:themeColor="text1"/>
          <w:sz w:val="24"/>
          <w:lang w:val="en-GB"/>
        </w:rPr>
        <w:t xml:space="preserve"> </w:t>
      </w:r>
      <w:r w:rsidR="00F23443">
        <w:rPr>
          <w:rFonts w:eastAsiaTheme="minorEastAsia"/>
          <w:color w:val="000000" w:themeColor="text1"/>
          <w:sz w:val="24"/>
          <w:lang w:val="en-GB"/>
        </w:rPr>
        <w:t xml:space="preserve">ultimately leading to him </w:t>
      </w:r>
      <w:r w:rsidR="00F23443" w:rsidRPr="00624016">
        <w:rPr>
          <w:rFonts w:eastAsiaTheme="minorEastAsia" w:hint="eastAsia"/>
          <w:color w:val="000000" w:themeColor="text1"/>
          <w:sz w:val="24"/>
          <w:lang w:val="en-GB"/>
        </w:rPr>
        <w:t>mistakenly shut</w:t>
      </w:r>
      <w:r w:rsidR="00F23443">
        <w:rPr>
          <w:rFonts w:eastAsiaTheme="minorEastAsia"/>
          <w:color w:val="000000" w:themeColor="text1"/>
          <w:sz w:val="24"/>
          <w:lang w:val="en-GB"/>
        </w:rPr>
        <w:t>ting</w:t>
      </w:r>
      <w:r w:rsidR="00F23443" w:rsidRPr="00624016">
        <w:rPr>
          <w:rFonts w:eastAsiaTheme="minorEastAsia" w:hint="eastAsia"/>
          <w:color w:val="000000" w:themeColor="text1"/>
          <w:sz w:val="24"/>
          <w:lang w:val="en-GB"/>
        </w:rPr>
        <w:t xml:space="preserve"> down the </w:t>
      </w:r>
      <w:r w:rsidR="00F23443" w:rsidRPr="00624016">
        <w:rPr>
          <w:rFonts w:eastAsiaTheme="minorEastAsia"/>
          <w:color w:val="000000" w:themeColor="text1"/>
          <w:sz w:val="24"/>
          <w:lang w:val="en-GB"/>
        </w:rPr>
        <w:t>operative engine</w:t>
      </w:r>
      <w:r w:rsidR="00F23443" w:rsidRPr="00624016">
        <w:rPr>
          <w:rFonts w:eastAsiaTheme="minorEastAsia" w:hint="eastAsia"/>
          <w:color w:val="000000" w:themeColor="text1"/>
          <w:sz w:val="24"/>
          <w:lang w:val="en-GB"/>
        </w:rPr>
        <w:t>.</w:t>
      </w:r>
      <w:r w:rsidRPr="00624016">
        <w:rPr>
          <w:rFonts w:eastAsiaTheme="minorEastAsia" w:hint="eastAsia"/>
          <w:color w:val="000000" w:themeColor="text1"/>
          <w:sz w:val="24"/>
        </w:rPr>
        <w:t xml:space="preserve"> </w:t>
      </w:r>
      <w:r w:rsidR="00420889" w:rsidRPr="00624016">
        <w:rPr>
          <w:rFonts w:eastAsiaTheme="minorEastAsia" w:hint="eastAsia"/>
          <w:color w:val="000000" w:themeColor="text1"/>
          <w:sz w:val="24"/>
          <w:lang w:val="en-GB"/>
        </w:rPr>
        <w:t xml:space="preserve">If </w:t>
      </w:r>
      <w:r w:rsidR="000E489E">
        <w:rPr>
          <w:rFonts w:eastAsiaTheme="minorEastAsia"/>
          <w:color w:val="000000" w:themeColor="text1"/>
          <w:sz w:val="24"/>
          <w:lang w:val="en-GB"/>
        </w:rPr>
        <w:t>it were possible to</w:t>
      </w:r>
      <w:r w:rsidR="00420889" w:rsidRPr="00624016">
        <w:rPr>
          <w:rFonts w:eastAsiaTheme="minorEastAsia" w:hint="eastAsia"/>
          <w:color w:val="000000" w:themeColor="text1"/>
          <w:sz w:val="24"/>
          <w:lang w:val="en-GB"/>
        </w:rPr>
        <w:t xml:space="preserve"> collect </w:t>
      </w:r>
      <w:r w:rsidR="000E489E">
        <w:rPr>
          <w:rFonts w:eastAsiaTheme="minorEastAsia"/>
          <w:color w:val="000000" w:themeColor="text1"/>
          <w:sz w:val="24"/>
          <w:lang w:val="en-GB"/>
        </w:rPr>
        <w:t xml:space="preserve">the </w:t>
      </w:r>
      <w:r w:rsidR="00420889" w:rsidRPr="00624016">
        <w:rPr>
          <w:rFonts w:eastAsiaTheme="minorEastAsia" w:hint="eastAsia"/>
          <w:color w:val="000000" w:themeColor="text1"/>
          <w:sz w:val="24"/>
          <w:lang w:val="en-GB"/>
        </w:rPr>
        <w:t>GE235 pilots</w:t>
      </w:r>
      <w:r w:rsidR="00420889" w:rsidRPr="00624016">
        <w:rPr>
          <w:rFonts w:eastAsiaTheme="minorEastAsia"/>
          <w:color w:val="000000" w:themeColor="text1"/>
          <w:sz w:val="24"/>
          <w:lang w:val="en-GB"/>
        </w:rPr>
        <w:t>’</w:t>
      </w:r>
      <w:r w:rsidR="00420889" w:rsidRPr="00624016">
        <w:rPr>
          <w:rFonts w:eastAsiaTheme="minorEastAsia" w:hint="eastAsia"/>
          <w:color w:val="000000" w:themeColor="text1"/>
          <w:sz w:val="24"/>
          <w:lang w:val="en-GB"/>
        </w:rPr>
        <w:t xml:space="preserve"> fixations data among cockpit displays, </w:t>
      </w:r>
      <w:r w:rsidR="000E489E">
        <w:rPr>
          <w:rFonts w:eastAsiaTheme="minorEastAsia"/>
          <w:color w:val="000000" w:themeColor="text1"/>
          <w:sz w:val="24"/>
          <w:lang w:val="en-GB"/>
        </w:rPr>
        <w:t>it may have been possible</w:t>
      </w:r>
      <w:r w:rsidR="007D303F" w:rsidRPr="00624016">
        <w:rPr>
          <w:rFonts w:eastAsiaTheme="minorEastAsia" w:hint="eastAsia"/>
          <w:color w:val="000000" w:themeColor="text1"/>
          <w:sz w:val="24"/>
          <w:lang w:val="en-GB"/>
        </w:rPr>
        <w:t xml:space="preserve"> to</w:t>
      </w:r>
      <w:r w:rsidR="00420889" w:rsidRPr="00624016">
        <w:rPr>
          <w:rFonts w:eastAsiaTheme="minorEastAsia" w:hint="eastAsia"/>
          <w:color w:val="000000" w:themeColor="text1"/>
          <w:sz w:val="24"/>
          <w:lang w:val="en-GB"/>
        </w:rPr>
        <w:t xml:space="preserve"> explain what </w:t>
      </w:r>
      <w:r w:rsidR="000E489E">
        <w:rPr>
          <w:rFonts w:eastAsiaTheme="minorEastAsia"/>
          <w:color w:val="000000" w:themeColor="text1"/>
          <w:sz w:val="24"/>
          <w:lang w:val="en-GB"/>
        </w:rPr>
        <w:t xml:space="preserve">these </w:t>
      </w:r>
      <w:r w:rsidR="00420889" w:rsidRPr="00624016">
        <w:rPr>
          <w:rFonts w:eastAsiaTheme="minorEastAsia" w:hint="eastAsia"/>
          <w:color w:val="000000" w:themeColor="text1"/>
          <w:sz w:val="24"/>
          <w:lang w:val="en-GB"/>
        </w:rPr>
        <w:t>pilots could see and perceive</w:t>
      </w:r>
      <w:r w:rsidR="000E489E">
        <w:rPr>
          <w:rFonts w:eastAsiaTheme="minorEastAsia"/>
          <w:color w:val="000000" w:themeColor="text1"/>
          <w:sz w:val="24"/>
          <w:lang w:val="en-GB"/>
        </w:rPr>
        <w:t>d</w:t>
      </w:r>
      <w:r w:rsidR="00420889" w:rsidRPr="00624016">
        <w:rPr>
          <w:rFonts w:eastAsiaTheme="minorEastAsia" w:hint="eastAsia"/>
          <w:color w:val="000000" w:themeColor="text1"/>
          <w:sz w:val="24"/>
          <w:lang w:val="en-GB"/>
        </w:rPr>
        <w:t xml:space="preserve"> </w:t>
      </w:r>
      <w:r w:rsidR="000E489E">
        <w:rPr>
          <w:rFonts w:eastAsiaTheme="minorEastAsia"/>
          <w:color w:val="000000" w:themeColor="text1"/>
          <w:sz w:val="24"/>
          <w:lang w:val="en-GB"/>
        </w:rPr>
        <w:t xml:space="preserve">and how this </w:t>
      </w:r>
      <w:r w:rsidR="00420889" w:rsidRPr="00624016">
        <w:rPr>
          <w:rFonts w:eastAsiaTheme="minorEastAsia" w:hint="eastAsia"/>
          <w:color w:val="000000" w:themeColor="text1"/>
          <w:sz w:val="24"/>
          <w:lang w:val="en-GB"/>
        </w:rPr>
        <w:t xml:space="preserve">related to his decision </w:t>
      </w:r>
      <w:r w:rsidR="000E489E">
        <w:rPr>
          <w:rFonts w:eastAsiaTheme="minorEastAsia"/>
          <w:color w:val="000000" w:themeColor="text1"/>
          <w:sz w:val="24"/>
          <w:lang w:val="en-GB"/>
        </w:rPr>
        <w:t>to</w:t>
      </w:r>
      <w:r w:rsidR="00420889" w:rsidRPr="00624016">
        <w:rPr>
          <w:rFonts w:eastAsiaTheme="minorEastAsia" w:hint="eastAsia"/>
          <w:color w:val="000000" w:themeColor="text1"/>
          <w:sz w:val="24"/>
          <w:lang w:val="en-GB"/>
        </w:rPr>
        <w:t xml:space="preserve"> disconnect the autopilot </w:t>
      </w:r>
      <w:r w:rsidR="00993F43" w:rsidRPr="00624016">
        <w:rPr>
          <w:rFonts w:eastAsiaTheme="minorEastAsia"/>
          <w:color w:val="000000" w:themeColor="text1"/>
          <w:sz w:val="24"/>
          <w:lang w:val="en-GB"/>
        </w:rPr>
        <w:t>and retard the power of ENG 1</w:t>
      </w:r>
      <w:r w:rsidR="000E489E">
        <w:rPr>
          <w:rFonts w:eastAsiaTheme="minorEastAsia"/>
          <w:color w:val="000000" w:themeColor="text1"/>
          <w:sz w:val="24"/>
          <w:lang w:val="en-GB"/>
        </w:rPr>
        <w:t>, despite the fact that it was</w:t>
      </w:r>
      <w:r w:rsidR="00993F43" w:rsidRPr="00624016">
        <w:rPr>
          <w:rFonts w:eastAsiaTheme="minorEastAsia"/>
          <w:color w:val="000000" w:themeColor="text1"/>
          <w:sz w:val="24"/>
          <w:lang w:val="en-GB"/>
        </w:rPr>
        <w:t xml:space="preserve"> ENG 2</w:t>
      </w:r>
      <w:r w:rsidR="000E489E">
        <w:rPr>
          <w:rFonts w:eastAsiaTheme="minorEastAsia"/>
          <w:color w:val="000000" w:themeColor="text1"/>
          <w:sz w:val="24"/>
          <w:lang w:val="en-GB"/>
        </w:rPr>
        <w:t>'s</w:t>
      </w:r>
      <w:r w:rsidR="00993F43" w:rsidRPr="00624016">
        <w:rPr>
          <w:rFonts w:eastAsiaTheme="minorEastAsia"/>
          <w:color w:val="000000" w:themeColor="text1"/>
          <w:sz w:val="24"/>
          <w:lang w:val="en-GB"/>
        </w:rPr>
        <w:t xml:space="preserve"> propellers </w:t>
      </w:r>
      <w:r w:rsidR="000E489E">
        <w:rPr>
          <w:rFonts w:eastAsiaTheme="minorEastAsia"/>
          <w:color w:val="000000" w:themeColor="text1"/>
          <w:sz w:val="24"/>
          <w:lang w:val="en-GB"/>
        </w:rPr>
        <w:t xml:space="preserve">that had an </w:t>
      </w:r>
      <w:r w:rsidR="00993F43" w:rsidRPr="00624016">
        <w:rPr>
          <w:rFonts w:eastAsiaTheme="minorEastAsia"/>
          <w:color w:val="000000" w:themeColor="text1"/>
          <w:sz w:val="24"/>
          <w:lang w:val="en-GB"/>
        </w:rPr>
        <w:t>uncommanded auto</w:t>
      </w:r>
      <w:r w:rsidR="000E489E">
        <w:rPr>
          <w:rFonts w:eastAsiaTheme="minorEastAsia"/>
          <w:color w:val="000000" w:themeColor="text1"/>
          <w:sz w:val="24"/>
          <w:lang w:val="en-GB"/>
        </w:rPr>
        <w:t>-</w:t>
      </w:r>
      <w:r w:rsidR="00993F43" w:rsidRPr="00624016">
        <w:rPr>
          <w:rFonts w:eastAsiaTheme="minorEastAsia"/>
          <w:color w:val="000000" w:themeColor="text1"/>
          <w:sz w:val="24"/>
          <w:lang w:val="en-GB"/>
        </w:rPr>
        <w:t>feather</w:t>
      </w:r>
      <w:r w:rsidR="00CE18AD">
        <w:rPr>
          <w:rFonts w:eastAsiaTheme="minorEastAsia" w:hint="eastAsia"/>
          <w:color w:val="000000" w:themeColor="text1"/>
          <w:sz w:val="24"/>
          <w:lang w:val="en-GB"/>
        </w:rPr>
        <w:t xml:space="preserve">. </w:t>
      </w:r>
      <w:r w:rsidR="00C46159">
        <w:rPr>
          <w:color w:val="000000" w:themeColor="text1"/>
          <w:sz w:val="24"/>
          <w:lang w:val="en-GB"/>
        </w:rPr>
        <w:t xml:space="preserve">Studying visual activity provides </w:t>
      </w:r>
      <w:r w:rsidR="00C46159">
        <w:rPr>
          <w:rFonts w:eastAsiaTheme="minorEastAsia"/>
          <w:color w:val="000000" w:themeColor="text1"/>
          <w:sz w:val="24"/>
          <w:lang w:val="en-GB"/>
        </w:rPr>
        <w:t>a</w:t>
      </w:r>
      <w:r w:rsidR="00F23443">
        <w:rPr>
          <w:rFonts w:eastAsiaTheme="minorEastAsia"/>
          <w:color w:val="000000" w:themeColor="text1"/>
          <w:sz w:val="24"/>
          <w:lang w:val="en-GB"/>
        </w:rPr>
        <w:t>n</w:t>
      </w:r>
      <w:r w:rsidR="00F23443" w:rsidRPr="00624016">
        <w:rPr>
          <w:color w:val="000000" w:themeColor="text1"/>
          <w:sz w:val="24"/>
          <w:lang w:val="en-GB"/>
        </w:rPr>
        <w:t xml:space="preserve"> </w:t>
      </w:r>
      <w:r w:rsidRPr="00624016">
        <w:rPr>
          <w:color w:val="000000" w:themeColor="text1"/>
          <w:sz w:val="24"/>
          <w:lang w:val="en-GB"/>
        </w:rPr>
        <w:t xml:space="preserve">objective </w:t>
      </w:r>
      <w:r w:rsidRPr="00624016">
        <w:rPr>
          <w:rFonts w:eastAsiaTheme="minorEastAsia" w:hint="eastAsia"/>
          <w:color w:val="000000" w:themeColor="text1"/>
          <w:sz w:val="24"/>
          <w:lang w:val="en-GB"/>
        </w:rPr>
        <w:t>approach</w:t>
      </w:r>
      <w:r w:rsidRPr="00624016">
        <w:rPr>
          <w:color w:val="000000" w:themeColor="text1"/>
          <w:sz w:val="24"/>
          <w:lang w:val="en-GB"/>
        </w:rPr>
        <w:t xml:space="preserve"> for assessing </w:t>
      </w:r>
      <w:r w:rsidR="00F23443">
        <w:rPr>
          <w:rFonts w:eastAsiaTheme="minorEastAsia"/>
          <w:color w:val="000000" w:themeColor="text1"/>
          <w:sz w:val="24"/>
          <w:lang w:val="en-GB"/>
        </w:rPr>
        <w:t xml:space="preserve">the </w:t>
      </w:r>
      <w:r w:rsidRPr="00624016">
        <w:rPr>
          <w:color w:val="000000" w:themeColor="text1"/>
          <w:sz w:val="24"/>
          <w:lang w:val="en-GB"/>
        </w:rPr>
        <w:t>cognitive process</w:t>
      </w:r>
      <w:r w:rsidR="00F23443">
        <w:rPr>
          <w:color w:val="000000" w:themeColor="text1"/>
          <w:sz w:val="24"/>
          <w:lang w:val="en-GB"/>
        </w:rPr>
        <w:t>es</w:t>
      </w:r>
      <w:r w:rsidR="00CE18AD">
        <w:rPr>
          <w:color w:val="000000" w:themeColor="text1"/>
          <w:sz w:val="24"/>
          <w:lang w:val="en-GB"/>
        </w:rPr>
        <w:t xml:space="preserve"> related to</w:t>
      </w:r>
      <w:r>
        <w:rPr>
          <w:rFonts w:eastAsiaTheme="minorEastAsia" w:hint="eastAsia"/>
          <w:sz w:val="24"/>
          <w:lang w:val="en-GB"/>
        </w:rPr>
        <w:t xml:space="preserve"> </w:t>
      </w:r>
      <w:r w:rsidRPr="00FD67C9">
        <w:rPr>
          <w:sz w:val="24"/>
          <w:lang w:val="en-GB"/>
        </w:rPr>
        <w:t xml:space="preserve">attention distribution, </w:t>
      </w:r>
      <w:r w:rsidR="00184086">
        <w:rPr>
          <w:rFonts w:eastAsiaTheme="minorEastAsia" w:hint="eastAsia"/>
          <w:sz w:val="24"/>
          <w:lang w:val="en-GB"/>
        </w:rPr>
        <w:t>information processing</w:t>
      </w:r>
      <w:r w:rsidRPr="00FD67C9">
        <w:rPr>
          <w:sz w:val="24"/>
          <w:lang w:val="en-GB"/>
        </w:rPr>
        <w:t>, situation aw</w:t>
      </w:r>
      <w:r>
        <w:rPr>
          <w:sz w:val="24"/>
          <w:lang w:val="en-GB"/>
        </w:rPr>
        <w:t xml:space="preserve">areness and </w:t>
      </w:r>
      <w:r w:rsidRPr="00FD67C9">
        <w:rPr>
          <w:sz w:val="24"/>
          <w:lang w:val="en-GB"/>
        </w:rPr>
        <w:t xml:space="preserve">real-time decision-making </w:t>
      </w:r>
      <w:r w:rsidR="00E7415C" w:rsidRPr="00FD67C9">
        <w:rPr>
          <w:sz w:val="24"/>
          <w:lang w:val="en-GB"/>
        </w:rPr>
        <w:fldChar w:fldCharType="begin">
          <w:fldData xml:space="preserve">PEVuZE5vdGU+PENpdGU+PEF1dGhvcj5BeWF6PC9BdXRob3I+PFllYXI+MjAxMDwvWWVhcj48UmVj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</w:fldData>
        </w:fldChar>
      </w:r>
      <w:r w:rsidR="00437439">
        <w:rPr>
          <w:sz w:val="24"/>
          <w:lang w:val="en-GB"/>
        </w:rPr>
        <w:instrText xml:space="preserve"> ADDIN EN.CITE </w:instrText>
      </w:r>
      <w:r w:rsidR="00E7415C">
        <w:rPr>
          <w:sz w:val="24"/>
          <w:lang w:val="en-GB"/>
        </w:rPr>
        <w:fldChar w:fldCharType="begin">
          <w:fldData xml:space="preserve">PEVuZE5vdGU+PENpdGU+PEF1dGhvcj5BeWF6PC9BdXRob3I+PFllYXI+MjAxMDwvWWVhcj48UmVj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</w:fldData>
        </w:fldChar>
      </w:r>
      <w:r w:rsidR="00437439">
        <w:rPr>
          <w:sz w:val="24"/>
          <w:lang w:val="en-GB"/>
        </w:rPr>
        <w:instrText xml:space="preserve"> ADDIN EN.CITE.DATA </w:instrText>
      </w:r>
      <w:r w:rsidR="00E7415C">
        <w:rPr>
          <w:sz w:val="24"/>
          <w:lang w:val="en-GB"/>
        </w:rPr>
      </w:r>
      <w:r w:rsidR="00E7415C">
        <w:rPr>
          <w:sz w:val="24"/>
          <w:lang w:val="en-GB"/>
        </w:rPr>
        <w:fldChar w:fldCharType="end"/>
      </w:r>
      <w:r w:rsidR="00E7415C" w:rsidRPr="00FD67C9">
        <w:rPr>
          <w:sz w:val="24"/>
          <w:lang w:val="en-GB"/>
        </w:rPr>
      </w:r>
      <w:r w:rsidR="00E7415C" w:rsidRPr="00FD67C9">
        <w:rPr>
          <w:sz w:val="24"/>
          <w:lang w:val="en-GB"/>
        </w:rPr>
        <w:fldChar w:fldCharType="separate"/>
      </w:r>
      <w:r>
        <w:rPr>
          <w:noProof/>
          <w:sz w:val="24"/>
          <w:lang w:val="en-GB"/>
        </w:rPr>
        <w:t>(Ayaz et al., 2010)</w:t>
      </w:r>
      <w:r w:rsidR="00E7415C" w:rsidRPr="00FD67C9">
        <w:rPr>
          <w:sz w:val="24"/>
          <w:lang w:val="en-GB"/>
        </w:rPr>
        <w:fldChar w:fldCharType="end"/>
      </w:r>
      <w:r w:rsidR="00C46159">
        <w:rPr>
          <w:rFonts w:eastAsiaTheme="minorEastAsia"/>
          <w:sz w:val="24"/>
          <w:lang w:val="en-GB"/>
        </w:rPr>
        <w:t>.</w:t>
      </w:r>
      <w:r w:rsidR="00420889">
        <w:rPr>
          <w:rFonts w:eastAsiaTheme="minorEastAsia" w:hint="eastAsia"/>
          <w:sz w:val="24"/>
          <w:lang w:val="en-GB"/>
        </w:rPr>
        <w:t xml:space="preserve"> </w:t>
      </w:r>
      <w:r w:rsidR="00C46159">
        <w:rPr>
          <w:rFonts w:eastAsiaTheme="minorEastAsia"/>
          <w:sz w:val="24"/>
          <w:lang w:val="en-GB"/>
        </w:rPr>
        <w:t>E</w:t>
      </w:r>
      <w:r w:rsidRPr="00FD67C9">
        <w:rPr>
          <w:sz w:val="24"/>
          <w:lang w:val="en-GB"/>
        </w:rPr>
        <w:t xml:space="preserve">ye movements are closely linked with visual attention and can be analysed to explore how much effort and shifting attention occurred whilst performing visual tasks </w:t>
      </w:r>
      <w:r w:rsidR="00E7415C" w:rsidRPr="00FD67C9">
        <w:rPr>
          <w:sz w:val="24"/>
          <w:lang w:val="en-GB"/>
        </w:rPr>
        <w:fldChar w:fldCharType="begin">
          <w:fldData xml:space="preserve">PEVuZE5vdGU+PENpdGU+PEF1dGhvcj5Lb3dsZXI8L0F1dGhvcj48WWVhcj4yMDExPC9ZZWFyPjxS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</w:fldData>
        </w:fldChar>
      </w:r>
      <w:r w:rsidR="00437439">
        <w:rPr>
          <w:sz w:val="24"/>
          <w:lang w:val="en-GB"/>
        </w:rPr>
        <w:instrText xml:space="preserve"> ADDIN EN.CITE </w:instrText>
      </w:r>
      <w:r w:rsidR="00E7415C">
        <w:rPr>
          <w:sz w:val="24"/>
          <w:lang w:val="en-GB"/>
        </w:rPr>
        <w:fldChar w:fldCharType="begin">
          <w:fldData xml:space="preserve">PEVuZE5vdGU+PENpdGU+PEF1dGhvcj5Lb3dsZXI8L0F1dGhvcj48WWVhcj4yMDExPC9ZZWFyPjxS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</w:fldData>
        </w:fldChar>
      </w:r>
      <w:r w:rsidR="00437439">
        <w:rPr>
          <w:sz w:val="24"/>
          <w:lang w:val="en-GB"/>
        </w:rPr>
        <w:instrText xml:space="preserve"> ADDIN EN.CITE.DATA </w:instrText>
      </w:r>
      <w:r w:rsidR="00E7415C">
        <w:rPr>
          <w:sz w:val="24"/>
          <w:lang w:val="en-GB"/>
        </w:rPr>
      </w:r>
      <w:r w:rsidR="00E7415C">
        <w:rPr>
          <w:sz w:val="24"/>
          <w:lang w:val="en-GB"/>
        </w:rPr>
        <w:fldChar w:fldCharType="end"/>
      </w:r>
      <w:r w:rsidR="00E7415C" w:rsidRPr="00FD67C9">
        <w:rPr>
          <w:sz w:val="24"/>
          <w:lang w:val="en-GB"/>
        </w:rPr>
      </w:r>
      <w:r w:rsidR="00E7415C" w:rsidRPr="00FD67C9">
        <w:rPr>
          <w:sz w:val="24"/>
          <w:lang w:val="en-GB"/>
        </w:rPr>
        <w:fldChar w:fldCharType="separate"/>
      </w:r>
      <w:r>
        <w:rPr>
          <w:noProof/>
          <w:sz w:val="24"/>
          <w:lang w:val="en-GB"/>
        </w:rPr>
        <w:t>(Kowler, 2011)</w:t>
      </w:r>
      <w:r w:rsidR="00E7415C" w:rsidRPr="00FD67C9">
        <w:rPr>
          <w:sz w:val="24"/>
          <w:lang w:val="en-GB"/>
        </w:rPr>
        <w:fldChar w:fldCharType="end"/>
      </w:r>
      <w:r w:rsidRPr="00FD67C9">
        <w:rPr>
          <w:sz w:val="24"/>
          <w:lang w:val="en-GB"/>
        </w:rPr>
        <w:t xml:space="preserve">. Previous studies indicate that </w:t>
      </w:r>
      <w:r w:rsidR="00C46159">
        <w:rPr>
          <w:sz w:val="24"/>
          <w:lang w:val="en-GB"/>
        </w:rPr>
        <w:t>a person</w:t>
      </w:r>
      <w:r w:rsidR="00C46159" w:rsidRPr="00FD67C9">
        <w:rPr>
          <w:sz w:val="24"/>
          <w:lang w:val="en-GB"/>
        </w:rPr>
        <w:t xml:space="preserve">’s </w:t>
      </w:r>
      <w:r w:rsidRPr="00FD67C9">
        <w:rPr>
          <w:sz w:val="24"/>
          <w:lang w:val="en-GB"/>
        </w:rPr>
        <w:t xml:space="preserve">fixations are not attracted by salient objects, but rather the </w:t>
      </w:r>
      <w:r w:rsidRPr="00184086">
        <w:rPr>
          <w:sz w:val="24"/>
          <w:lang w:val="en-GB"/>
        </w:rPr>
        <w:t xml:space="preserve">meaningful </w:t>
      </w:r>
      <w:r w:rsidR="00184086" w:rsidRPr="00184086">
        <w:rPr>
          <w:rFonts w:eastAsiaTheme="minorEastAsia" w:hint="eastAsia"/>
          <w:sz w:val="24"/>
          <w:lang w:val="en-GB"/>
        </w:rPr>
        <w:t>information</w:t>
      </w:r>
      <w:r w:rsidRPr="00184086">
        <w:rPr>
          <w:sz w:val="24"/>
          <w:lang w:val="en-GB"/>
        </w:rPr>
        <w:t xml:space="preserve"> for the task being undertaken</w:t>
      </w:r>
      <w:r w:rsidRPr="00FD67C9">
        <w:rPr>
          <w:sz w:val="24"/>
          <w:lang w:val="en-GB"/>
        </w:rPr>
        <w:t xml:space="preserve"> </w:t>
      </w:r>
      <w:r w:rsidR="00E7415C" w:rsidRPr="00FD67C9">
        <w:rPr>
          <w:sz w:val="24"/>
          <w:lang w:val="en-GB"/>
        </w:rPr>
        <w:fldChar w:fldCharType="begin"/>
      </w:r>
      <w:r>
        <w:rPr>
          <w:sz w:val="24"/>
          <w:lang w:val="en-GB"/>
        </w:rPr>
        <w:instrText xml:space="preserve"> ADDIN EN.CITE &lt;EndNote&gt;&lt;Cite&gt;&lt;Author&gt;Henderson&lt;/Author&gt;&lt;Year&gt;2003&lt;/Year&gt;&lt;RecNum&gt;538&lt;/RecNum&gt;&lt;DisplayText&gt;(Henderson, 2003)&lt;/DisplayText&gt;&lt;record&gt;&lt;rec-number&gt;538&lt;/rec-number&gt;&lt;foreign-keys&gt;&lt;key app="EN" db-id="r9efrava9w0xptew2zp5xwt9v00zp5wsad25" timestamp="1490901798"&gt;538&lt;/key&gt;&lt;/foreign-keys&gt;&lt;ref-type name="Journal Article"&gt;17&lt;/ref-type&gt;&lt;contributors&gt;&lt;authors&gt;&lt;author&gt;Henderson, J. M.&lt;/author&gt;&lt;/authors&gt;&lt;/contributors&gt;&lt;auth-address&gt;Michigan State Univ, E Lansing, MI 48824 USA.&amp;#xD;Henderson, JM (reprint author), Michigan State Univ, Psychol Res Bldg, E Lansing, MI 48824 USA.&amp;#xD;john@eyelab.msu.edu&lt;/auth-address&gt;&lt;titles&gt;&lt;title&gt;Human gaze control during real-world scene perception&lt;/title&gt;&lt;secondary-title&gt;Trends in Cognitive Sciences&lt;/secondary-title&gt;&lt;alt-title&gt;Trends Cogn. Sci.&lt;/alt-title&gt;&lt;/titles&gt;&lt;periodical&gt;&lt;full-title&gt;Trends in Cognitive Sciences&lt;/full-title&gt;&lt;abbr-1&gt;Trends Cogn. Sci.&lt;/abbr-1&gt;&lt;/periodical&gt;&lt;alt-periodical&gt;&lt;full-title&gt;Trends in Cognitive Sciences&lt;/full-title&gt;&lt;abbr-1&gt;Trends Cogn. Sci.&lt;/abbr-1&gt;&lt;/alt-periodical&gt;&lt;pages&gt;498-504&lt;/pages&gt;&lt;volume&gt;7&lt;/volume&gt;&lt;number&gt;11&lt;/number&gt;&lt;keywords&gt;&lt;keyword&gt;saccadic eye-movements&lt;/keyword&gt;&lt;keyword&gt;previously attended objects&lt;/keyword&gt;&lt;keyword&gt;visual-attention&lt;/keyword&gt;&lt;keyword&gt;fixation position&lt;/keyword&gt;&lt;keyword&gt;natural scenes&lt;/keyword&gt;&lt;keyword&gt;memory&lt;/keyword&gt;&lt;keyword&gt;information&lt;/keyword&gt;&lt;keyword&gt;picture&lt;/keyword&gt;&lt;keyword&gt;recognition&lt;/keyword&gt;&lt;keyword&gt;suppression&lt;/keyword&gt;&lt;keyword&gt;Behavioral Sciences&lt;/keyword&gt;&lt;keyword&gt;Neurosciences &amp;amp; Neurology&lt;/keyword&gt;&lt;keyword&gt;Psychology&lt;/keyword&gt;&lt;/keywords&gt;&lt;dates&gt;&lt;year&gt;2003&lt;/year&gt;&lt;pub-dates&gt;&lt;date&gt;Nov&lt;/date&gt;&lt;/pub-dates&gt;&lt;/dates&gt;&lt;isbn&gt;1364-6613&lt;/isbn&gt;&lt;accession-num&gt;WOS:000186653300012&lt;/accession-num&gt;&lt;work-type&gt;Review&lt;/work-type&gt;&lt;urls&gt;&lt;related-urls&gt;&lt;url&gt;&amp;lt;Go to ISI&amp;gt;://WOS:000186653300012&lt;/url&gt;&lt;/related-urls&gt;&lt;/urls&gt;&lt;electronic-resource-num&gt;10.1016/j.tics.2003.09.006&lt;/electronic-resource-num&gt;&lt;language&gt;English&lt;/language&gt;&lt;/record&gt;&lt;/Cite&gt;&lt;/EndNote&gt;</w:instrText>
      </w:r>
      <w:r w:rsidR="00E7415C" w:rsidRPr="00FD67C9">
        <w:rPr>
          <w:sz w:val="24"/>
          <w:lang w:val="en-GB"/>
        </w:rPr>
        <w:fldChar w:fldCharType="separate"/>
      </w:r>
      <w:r>
        <w:rPr>
          <w:noProof/>
          <w:sz w:val="24"/>
          <w:lang w:val="en-GB"/>
        </w:rPr>
        <w:t>(Henderson, 2003)</w:t>
      </w:r>
      <w:r w:rsidR="00E7415C" w:rsidRPr="00FD67C9">
        <w:rPr>
          <w:sz w:val="24"/>
          <w:lang w:val="en-GB"/>
        </w:rPr>
        <w:fldChar w:fldCharType="end"/>
      </w:r>
      <w:r w:rsidRPr="00FD67C9">
        <w:rPr>
          <w:sz w:val="24"/>
          <w:lang w:val="en-GB"/>
        </w:rPr>
        <w:t xml:space="preserve">. Fixation duration comes from deliberate consideration and induces more fixation points for acquiring more detailed information </w:t>
      </w:r>
      <w:r w:rsidR="00E7415C" w:rsidRPr="00FD67C9">
        <w:rPr>
          <w:sz w:val="24"/>
          <w:lang w:val="en-GB"/>
        </w:rPr>
        <w:fldChar w:fldCharType="begin"/>
      </w:r>
      <w:r>
        <w:rPr>
          <w:sz w:val="24"/>
          <w:lang w:val="en-GB"/>
        </w:rPr>
        <w:instrText xml:space="preserve"> ADDIN EN.CITE &lt;EndNote&gt;&lt;Cite&gt;&lt;Author&gt;Schulte-Mecklenbeck&lt;/Author&gt;&lt;Year&gt;2011&lt;/Year&gt;&lt;RecNum&gt;550&lt;/RecNum&gt;&lt;DisplayText&gt;(Schulte-Mecklenbeck, Kuhberger, &amp;amp; Ranyard, 2011)&lt;/DisplayText&gt;&lt;record&gt;&lt;rec-number&gt;550&lt;/rec-number&gt;&lt;foreign-keys&gt;&lt;key app="EN" db-id="r9efrava9w0xptew2zp5xwt9v00zp5wsad25" timestamp="1490902420"&gt;550&lt;/key&gt;&lt;/foreign-keys&gt;&lt;ref-type name="Journal Article"&gt;17&lt;/ref-type&gt;&lt;contributors&gt;&lt;authors&gt;&lt;author&gt;Schulte-Mecklenbeck, M.&lt;/author&gt;&lt;author&gt;Kuhberger, A.&lt;/author&gt;&lt;author&gt;Ranyard, R.&lt;/author&gt;&lt;/authors&gt;&lt;/contributors&gt;&lt;auth-address&gt;[Schulte-Mecklenbeck, Michael] Swiss Fed Inst Technol, CH-8092 Zurich, Switzerland. [Schulte-Mecklenbeck, Michael] Univ Basel, CH-4055 Basel, Switzerland. [Kuehberger, Anton] Salzburg Univ, A-5020 Salzburg, Austria. [Ranyard, Rob] Univ Bolton, Bolton, England.&amp;#xD;Schulte-Mecklenbeck, M (reprint author), Swiss Fed Inst Technol, Clausiusstr 50, CH-8092 Zurich, Switzerland.&amp;#xD;research@schulte-mecklenbeck.com&lt;/auth-address&gt;&lt;titles&gt;&lt;title&gt;The role of process data in the development and testing of process models of judgment and decision making&lt;/title&gt;&lt;secondary-title&gt;Judgment and Decision Making&lt;/secondary-title&gt;&lt;alt-title&gt;Judgm. Decis. Mak.&lt;/alt-title&gt;&lt;/titles&gt;&lt;periodical&gt;&lt;full-title&gt;Judgment and Decision Making&lt;/full-title&gt;&lt;/periodical&gt;&lt;pages&gt;733-739&lt;/pages&gt;&lt;volume&gt;6&lt;/volume&gt;&lt;number&gt;8&lt;/number&gt;&lt;keywords&gt;&lt;keyword&gt;process tracing&lt;/keyword&gt;&lt;keyword&gt;model building&lt;/keyword&gt;&lt;keyword&gt;decision making&lt;/keyword&gt;&lt;keyword&gt;eye-tracking&lt;/keyword&gt;&lt;keyword&gt;information search&lt;/keyword&gt;&lt;keyword&gt;prospect-theory&lt;/keyword&gt;&lt;keyword&gt;risk&lt;/keyword&gt;&lt;keyword&gt;choice&lt;/keyword&gt;&lt;keyword&gt;task&lt;/keyword&gt;&lt;keyword&gt;Psychology&lt;/keyword&gt;&lt;/keywords&gt;&lt;dates&gt;&lt;year&gt;2011&lt;/year&gt;&lt;pub-dates&gt;&lt;date&gt;Dec&lt;/date&gt;&lt;/pub-dates&gt;&lt;/dates&gt;&lt;isbn&gt;1930-2975&lt;/isbn&gt;&lt;accession-num&gt;WOS:000299113800004&lt;/accession-num&gt;&lt;work-type&gt;Article&lt;/work-type&gt;&lt;urls&gt;&lt;related-urls&gt;&lt;url&gt;&amp;lt;Go to ISI&amp;gt;://WOS:000299113800004&lt;/url&gt;&lt;/related-urls&gt;&lt;/urls&gt;&lt;language&gt;English&lt;/language&gt;&lt;/record&gt;&lt;/Cite&gt;&lt;/EndNote&gt;</w:instrText>
      </w:r>
      <w:r w:rsidR="00E7415C" w:rsidRPr="00FD67C9">
        <w:rPr>
          <w:sz w:val="24"/>
          <w:lang w:val="en-GB"/>
        </w:rPr>
        <w:fldChar w:fldCharType="separate"/>
      </w:r>
      <w:r>
        <w:rPr>
          <w:noProof/>
          <w:sz w:val="24"/>
          <w:lang w:val="en-GB"/>
        </w:rPr>
        <w:t>(Schulte-Mecklenbeck, Kuhberger, &amp; Ranyard, 2011)</w:t>
      </w:r>
      <w:r w:rsidR="00E7415C" w:rsidRPr="00FD67C9">
        <w:rPr>
          <w:sz w:val="24"/>
          <w:lang w:val="en-GB"/>
        </w:rPr>
        <w:fldChar w:fldCharType="end"/>
      </w:r>
      <w:r w:rsidRPr="00FD67C9">
        <w:rPr>
          <w:sz w:val="24"/>
          <w:lang w:val="en-GB"/>
        </w:rPr>
        <w:t>.</w:t>
      </w:r>
    </w:p>
    <w:p w14:paraId="22120DDA" w14:textId="77777777" w:rsidR="00C30223" w:rsidRPr="00C30223" w:rsidRDefault="00C30223" w:rsidP="00802FF6">
      <w:pPr>
        <w:spacing w:before="190" w:after="190"/>
        <w:ind w:firstLine="480"/>
        <w:contextualSpacing/>
        <w:rPr>
          <w:rFonts w:eastAsiaTheme="minorEastAsia"/>
          <w:sz w:val="24"/>
          <w:lang w:val="en-GB"/>
        </w:rPr>
      </w:pPr>
    </w:p>
    <w:p w14:paraId="29AA21DD" w14:textId="77777777" w:rsidR="006B2055" w:rsidRPr="00DE4E73" w:rsidRDefault="00326C6A" w:rsidP="00DE4E73">
      <w:pPr>
        <w:pStyle w:val="ListParagraph"/>
        <w:numPr>
          <w:ilvl w:val="1"/>
          <w:numId w:val="79"/>
        </w:numPr>
        <w:spacing w:before="190" w:after="190"/>
        <w:ind w:leftChars="0" w:firstLineChars="0"/>
        <w:rPr>
          <w:rFonts w:eastAsiaTheme="minorEastAsia"/>
          <w:b/>
          <w:sz w:val="24"/>
        </w:rPr>
      </w:pPr>
      <w:r>
        <w:rPr>
          <w:rFonts w:eastAsiaTheme="minorEastAsia" w:hint="eastAsia"/>
          <w:b/>
          <w:sz w:val="24"/>
        </w:rPr>
        <w:t xml:space="preserve">Perceived Workload </w:t>
      </w:r>
      <w:r w:rsidR="005E7420">
        <w:rPr>
          <w:rFonts w:eastAsiaTheme="minorEastAsia"/>
          <w:b/>
          <w:sz w:val="24"/>
        </w:rPr>
        <w:t>Impacts</w:t>
      </w:r>
      <w:r>
        <w:rPr>
          <w:rFonts w:eastAsiaTheme="minorEastAsia" w:hint="eastAsia"/>
          <w:b/>
          <w:sz w:val="24"/>
        </w:rPr>
        <w:t xml:space="preserve"> Visual </w:t>
      </w:r>
      <w:r w:rsidR="00275165">
        <w:rPr>
          <w:rFonts w:eastAsiaTheme="minorEastAsia"/>
          <w:b/>
          <w:sz w:val="24"/>
        </w:rPr>
        <w:t>Behaviors</w:t>
      </w:r>
      <w:r w:rsidR="00BE5C53">
        <w:rPr>
          <w:rFonts w:eastAsiaTheme="minorEastAsia" w:hint="eastAsia"/>
          <w:b/>
          <w:sz w:val="24"/>
        </w:rPr>
        <w:t xml:space="preserve"> and </w:t>
      </w:r>
      <w:r w:rsidR="00D476C1">
        <w:rPr>
          <w:rFonts w:eastAsiaTheme="minorEastAsia" w:hint="eastAsia"/>
          <w:b/>
          <w:sz w:val="24"/>
        </w:rPr>
        <w:t>Situation Awareness</w:t>
      </w:r>
    </w:p>
    <w:p w14:paraId="7EE1E190" w14:textId="77777777" w:rsidR="00B34B2B" w:rsidRPr="00184086" w:rsidRDefault="0023258A" w:rsidP="00802FF6">
      <w:pPr>
        <w:spacing w:before="190" w:after="190"/>
        <w:ind w:firstLineChars="0" w:firstLine="0"/>
        <w:contextualSpacing/>
        <w:rPr>
          <w:rFonts w:eastAsiaTheme="minorEastAsia"/>
          <w:color w:val="000000" w:themeColor="text1"/>
          <w:sz w:val="24"/>
        </w:rPr>
      </w:pPr>
      <w:r w:rsidRPr="00184086">
        <w:rPr>
          <w:rFonts w:eastAsiaTheme="minorEastAsia" w:hint="eastAsia"/>
          <w:color w:val="000000" w:themeColor="text1"/>
          <w:sz w:val="24"/>
        </w:rPr>
        <w:t xml:space="preserve">During the </w:t>
      </w:r>
      <w:r w:rsidRPr="00184086">
        <w:rPr>
          <w:rFonts w:eastAsiaTheme="minorEastAsia"/>
          <w:color w:val="000000" w:themeColor="text1"/>
          <w:sz w:val="24"/>
        </w:rPr>
        <w:t>uncommand</w:t>
      </w:r>
      <w:r w:rsidRPr="00184086">
        <w:rPr>
          <w:rFonts w:eastAsiaTheme="minorEastAsia" w:hint="eastAsia"/>
          <w:color w:val="000000" w:themeColor="text1"/>
          <w:sz w:val="24"/>
        </w:rPr>
        <w:t xml:space="preserve"> auto</w:t>
      </w:r>
      <w:r w:rsidR="00C46159" w:rsidRPr="00184086">
        <w:rPr>
          <w:rFonts w:eastAsiaTheme="minorEastAsia"/>
          <w:color w:val="000000" w:themeColor="text1"/>
          <w:sz w:val="24"/>
        </w:rPr>
        <w:t>-</w:t>
      </w:r>
      <w:r w:rsidRPr="00184086">
        <w:rPr>
          <w:rFonts w:eastAsiaTheme="minorEastAsia" w:hint="eastAsia"/>
          <w:color w:val="000000" w:themeColor="text1"/>
          <w:sz w:val="24"/>
        </w:rPr>
        <w:t xml:space="preserve">feather of GE235 </w:t>
      </w:r>
      <w:r w:rsidR="009A00CE" w:rsidRPr="00184086">
        <w:rPr>
          <w:rFonts w:eastAsiaTheme="minorEastAsia"/>
          <w:color w:val="000000" w:themeColor="text1"/>
          <w:sz w:val="24"/>
        </w:rPr>
        <w:t>ENG 2</w:t>
      </w:r>
      <w:r w:rsidRPr="00184086">
        <w:rPr>
          <w:rFonts w:eastAsiaTheme="minorEastAsia" w:hint="eastAsia"/>
          <w:color w:val="000000" w:themeColor="text1"/>
          <w:sz w:val="24"/>
        </w:rPr>
        <w:t xml:space="preserve">, the flight condition recorded by </w:t>
      </w:r>
      <w:r w:rsidR="00C46159" w:rsidRPr="00184086">
        <w:rPr>
          <w:rFonts w:eastAsiaTheme="minorEastAsia"/>
          <w:color w:val="000000" w:themeColor="text1"/>
          <w:sz w:val="24"/>
        </w:rPr>
        <w:t xml:space="preserve">the FDR and the voice conversations recorded on the CVR </w:t>
      </w:r>
      <w:r w:rsidRPr="00184086">
        <w:rPr>
          <w:rFonts w:eastAsiaTheme="minorEastAsia" w:hint="eastAsia"/>
          <w:color w:val="000000" w:themeColor="text1"/>
          <w:sz w:val="24"/>
        </w:rPr>
        <w:t xml:space="preserve">implies </w:t>
      </w:r>
      <w:r w:rsidR="00C46159" w:rsidRPr="00184086">
        <w:rPr>
          <w:rFonts w:eastAsiaTheme="minorEastAsia"/>
          <w:color w:val="000000" w:themeColor="text1"/>
          <w:sz w:val="24"/>
        </w:rPr>
        <w:t>that the</w:t>
      </w:r>
      <w:r w:rsidRPr="00184086">
        <w:rPr>
          <w:rFonts w:eastAsiaTheme="minorEastAsia" w:hint="eastAsia"/>
          <w:color w:val="000000" w:themeColor="text1"/>
          <w:sz w:val="24"/>
        </w:rPr>
        <w:t xml:space="preserve"> workload</w:t>
      </w:r>
      <w:r w:rsidR="00C46159" w:rsidRPr="00184086">
        <w:rPr>
          <w:rFonts w:eastAsiaTheme="minorEastAsia"/>
          <w:color w:val="000000" w:themeColor="text1"/>
          <w:sz w:val="24"/>
        </w:rPr>
        <w:t xml:space="preserve"> on the flight deck</w:t>
      </w:r>
      <w:r w:rsidRPr="00184086">
        <w:rPr>
          <w:rFonts w:eastAsiaTheme="minorEastAsia" w:hint="eastAsia"/>
          <w:color w:val="000000" w:themeColor="text1"/>
          <w:sz w:val="24"/>
        </w:rPr>
        <w:t xml:space="preserve"> </w:t>
      </w:r>
      <w:r w:rsidR="008C3621" w:rsidRPr="00184086">
        <w:rPr>
          <w:rFonts w:eastAsiaTheme="minorEastAsia"/>
          <w:color w:val="000000" w:themeColor="text1"/>
          <w:sz w:val="24"/>
        </w:rPr>
        <w:t>increase</w:t>
      </w:r>
      <w:r w:rsidR="00624016" w:rsidRPr="00184086">
        <w:rPr>
          <w:rFonts w:eastAsiaTheme="minorEastAsia"/>
          <w:color w:val="000000" w:themeColor="text1"/>
          <w:sz w:val="24"/>
        </w:rPr>
        <w:t>d</w:t>
      </w:r>
      <w:r w:rsidR="008C3621" w:rsidRPr="00184086">
        <w:rPr>
          <w:rFonts w:eastAsiaTheme="minorEastAsia"/>
          <w:color w:val="000000" w:themeColor="text1"/>
          <w:sz w:val="24"/>
        </w:rPr>
        <w:t xml:space="preserve"> exponentially</w:t>
      </w:r>
      <w:r w:rsidR="00C46159" w:rsidRPr="00184086">
        <w:rPr>
          <w:rFonts w:eastAsiaTheme="minorEastAsia"/>
          <w:color w:val="000000" w:themeColor="text1"/>
          <w:sz w:val="24"/>
        </w:rPr>
        <w:t xml:space="preserve"> </w:t>
      </w:r>
      <w:r w:rsidRPr="00184086">
        <w:rPr>
          <w:rFonts w:eastAsiaTheme="minorEastAsia"/>
          <w:color w:val="000000" w:themeColor="text1"/>
          <w:sz w:val="24"/>
        </w:rPr>
        <w:t>beyond the pilot</w:t>
      </w:r>
      <w:r w:rsidR="00C46159" w:rsidRPr="00184086">
        <w:rPr>
          <w:rFonts w:eastAsiaTheme="minorEastAsia"/>
          <w:color w:val="000000" w:themeColor="text1"/>
          <w:sz w:val="24"/>
        </w:rPr>
        <w:t>'</w:t>
      </w:r>
      <w:r w:rsidRPr="00184086">
        <w:rPr>
          <w:rFonts w:eastAsiaTheme="minorEastAsia"/>
          <w:color w:val="000000" w:themeColor="text1"/>
          <w:sz w:val="24"/>
        </w:rPr>
        <w:t xml:space="preserve">s </w:t>
      </w:r>
      <w:r w:rsidR="00B34B2B" w:rsidRPr="00184086">
        <w:rPr>
          <w:rFonts w:eastAsiaTheme="minorEastAsia"/>
          <w:color w:val="000000" w:themeColor="text1"/>
          <w:sz w:val="24"/>
        </w:rPr>
        <w:t xml:space="preserve">capabilities, and this </w:t>
      </w:r>
      <w:r w:rsidRPr="00184086">
        <w:rPr>
          <w:rFonts w:eastAsiaTheme="minorEastAsia" w:hint="eastAsia"/>
          <w:color w:val="000000" w:themeColor="text1"/>
          <w:sz w:val="24"/>
        </w:rPr>
        <w:t xml:space="preserve">which </w:t>
      </w:r>
      <w:r w:rsidR="00B34B2B" w:rsidRPr="00184086">
        <w:rPr>
          <w:rFonts w:eastAsiaTheme="minorEastAsia"/>
          <w:color w:val="000000" w:themeColor="text1"/>
          <w:sz w:val="24"/>
        </w:rPr>
        <w:t xml:space="preserve">is likely to have </w:t>
      </w:r>
      <w:r w:rsidR="00B34B2B" w:rsidRPr="00184086">
        <w:rPr>
          <w:rFonts w:eastAsiaTheme="minorEastAsia"/>
          <w:color w:val="000000" w:themeColor="text1"/>
          <w:sz w:val="24"/>
        </w:rPr>
        <w:lastRenderedPageBreak/>
        <w:t>been a significant</w:t>
      </w:r>
      <w:r w:rsidRPr="00184086">
        <w:rPr>
          <w:rFonts w:eastAsiaTheme="minorEastAsia" w:hint="eastAsia"/>
          <w:color w:val="000000" w:themeColor="text1"/>
          <w:sz w:val="24"/>
        </w:rPr>
        <w:t xml:space="preserve"> contributing factors </w:t>
      </w:r>
      <w:r w:rsidR="00B34B2B" w:rsidRPr="00184086">
        <w:rPr>
          <w:rFonts w:eastAsiaTheme="minorEastAsia"/>
          <w:color w:val="000000" w:themeColor="text1"/>
          <w:sz w:val="24"/>
        </w:rPr>
        <w:t xml:space="preserve">that </w:t>
      </w:r>
      <w:r w:rsidRPr="00184086">
        <w:rPr>
          <w:rFonts w:eastAsiaTheme="minorEastAsia" w:hint="eastAsia"/>
          <w:color w:val="000000" w:themeColor="text1"/>
          <w:sz w:val="24"/>
        </w:rPr>
        <w:t>ev</w:t>
      </w:r>
      <w:r w:rsidR="006935C3" w:rsidRPr="00184086">
        <w:rPr>
          <w:rFonts w:eastAsiaTheme="minorEastAsia" w:hint="eastAsia"/>
          <w:color w:val="000000" w:themeColor="text1"/>
          <w:sz w:val="24"/>
        </w:rPr>
        <w:t xml:space="preserve">entually led to </w:t>
      </w:r>
      <w:r w:rsidR="00B34B2B" w:rsidRPr="00184086">
        <w:rPr>
          <w:rFonts w:eastAsiaTheme="minorEastAsia"/>
          <w:color w:val="000000" w:themeColor="text1"/>
          <w:sz w:val="24"/>
        </w:rPr>
        <w:t xml:space="preserve">the </w:t>
      </w:r>
      <w:r w:rsidR="006935C3" w:rsidRPr="00184086">
        <w:rPr>
          <w:rFonts w:eastAsiaTheme="minorEastAsia" w:hint="eastAsia"/>
          <w:color w:val="000000" w:themeColor="text1"/>
          <w:sz w:val="24"/>
        </w:rPr>
        <w:t>PF</w:t>
      </w:r>
      <w:r w:rsidR="00B34B2B" w:rsidRPr="00184086">
        <w:rPr>
          <w:rFonts w:eastAsiaTheme="minorEastAsia"/>
          <w:color w:val="000000" w:themeColor="text1"/>
          <w:sz w:val="24"/>
        </w:rPr>
        <w:t>'s</w:t>
      </w:r>
      <w:r w:rsidR="006935C3" w:rsidRPr="00184086">
        <w:rPr>
          <w:rFonts w:eastAsiaTheme="minorEastAsia" w:hint="eastAsia"/>
          <w:color w:val="000000" w:themeColor="text1"/>
          <w:sz w:val="24"/>
        </w:rPr>
        <w:t xml:space="preserve"> </w:t>
      </w:r>
      <w:r w:rsidR="00CB565D" w:rsidRPr="00184086">
        <w:rPr>
          <w:rFonts w:eastAsiaTheme="minorEastAsia" w:hint="eastAsia"/>
          <w:color w:val="000000" w:themeColor="text1"/>
          <w:sz w:val="24"/>
        </w:rPr>
        <w:t xml:space="preserve">confusion and </w:t>
      </w:r>
      <w:r w:rsidR="00B34B2B" w:rsidRPr="00184086">
        <w:rPr>
          <w:rFonts w:eastAsiaTheme="minorEastAsia"/>
          <w:color w:val="000000" w:themeColor="text1"/>
          <w:sz w:val="24"/>
        </w:rPr>
        <w:t xml:space="preserve">his </w:t>
      </w:r>
      <w:r w:rsidR="006935C3" w:rsidRPr="00184086">
        <w:rPr>
          <w:rFonts w:eastAsiaTheme="minorEastAsia" w:hint="eastAsia"/>
          <w:color w:val="000000" w:themeColor="text1"/>
          <w:sz w:val="24"/>
        </w:rPr>
        <w:t xml:space="preserve">mistakenly shut down the </w:t>
      </w:r>
      <w:r w:rsidR="00B34B2B" w:rsidRPr="00184086">
        <w:rPr>
          <w:rFonts w:eastAsiaTheme="minorEastAsia"/>
          <w:color w:val="000000" w:themeColor="text1"/>
          <w:sz w:val="24"/>
        </w:rPr>
        <w:t xml:space="preserve">(operative) </w:t>
      </w:r>
      <w:r w:rsidR="008C3621" w:rsidRPr="00184086">
        <w:rPr>
          <w:rFonts w:eastAsiaTheme="minorEastAsia"/>
          <w:color w:val="000000" w:themeColor="text1"/>
          <w:sz w:val="24"/>
        </w:rPr>
        <w:t>ENG 1</w:t>
      </w:r>
      <w:r w:rsidR="006935C3" w:rsidRPr="00184086">
        <w:rPr>
          <w:rFonts w:eastAsiaTheme="minorEastAsia" w:hint="eastAsia"/>
          <w:color w:val="000000" w:themeColor="text1"/>
          <w:sz w:val="24"/>
        </w:rPr>
        <w:t xml:space="preserve">. </w:t>
      </w:r>
      <w:r w:rsidR="008C3621" w:rsidRPr="00184086">
        <w:rPr>
          <w:rFonts w:eastAsiaTheme="minorEastAsia"/>
          <w:color w:val="000000" w:themeColor="text1"/>
          <w:sz w:val="24"/>
        </w:rPr>
        <w:t xml:space="preserve">The </w:t>
      </w:r>
      <w:r w:rsidR="006935C3" w:rsidRPr="00184086">
        <w:rPr>
          <w:rFonts w:eastAsiaTheme="minorEastAsia" w:hint="eastAsia"/>
          <w:color w:val="000000" w:themeColor="text1"/>
          <w:sz w:val="24"/>
        </w:rPr>
        <w:t>CAA ha</w:t>
      </w:r>
      <w:r w:rsidR="00B34B2B" w:rsidRPr="00184086">
        <w:rPr>
          <w:rFonts w:eastAsiaTheme="minorEastAsia"/>
          <w:color w:val="000000" w:themeColor="text1"/>
          <w:sz w:val="24"/>
        </w:rPr>
        <w:t>d</w:t>
      </w:r>
      <w:r w:rsidR="006935C3" w:rsidRPr="00184086">
        <w:rPr>
          <w:rFonts w:eastAsiaTheme="minorEastAsia" w:hint="eastAsia"/>
          <w:color w:val="000000" w:themeColor="text1"/>
          <w:sz w:val="24"/>
        </w:rPr>
        <w:t xml:space="preserve"> suggested a human performance issue related to workload and situation awareness </w:t>
      </w:r>
      <w:r w:rsidR="00B34B2B" w:rsidRPr="00184086">
        <w:rPr>
          <w:rFonts w:eastAsiaTheme="minorEastAsia"/>
          <w:color w:val="000000" w:themeColor="text1"/>
          <w:sz w:val="24"/>
        </w:rPr>
        <w:t>need</w:t>
      </w:r>
      <w:r w:rsidR="00184086">
        <w:rPr>
          <w:rFonts w:eastAsiaTheme="minorEastAsia" w:hint="eastAsia"/>
          <w:color w:val="000000" w:themeColor="text1"/>
          <w:sz w:val="24"/>
        </w:rPr>
        <w:t>ed</w:t>
      </w:r>
      <w:r w:rsidR="00B34B2B" w:rsidRPr="00184086">
        <w:rPr>
          <w:rFonts w:eastAsiaTheme="minorEastAsia" w:hint="eastAsia"/>
          <w:color w:val="000000" w:themeColor="text1"/>
          <w:sz w:val="24"/>
        </w:rPr>
        <w:t xml:space="preserve"> </w:t>
      </w:r>
      <w:r w:rsidR="006935C3" w:rsidRPr="00184086">
        <w:rPr>
          <w:rFonts w:eastAsiaTheme="minorEastAsia" w:hint="eastAsia"/>
          <w:color w:val="000000" w:themeColor="text1"/>
          <w:sz w:val="24"/>
        </w:rPr>
        <w:t xml:space="preserve">to conduct further research and training for accident prevention </w:t>
      </w:r>
      <w:r w:rsidR="00E7415C">
        <w:rPr>
          <w:rFonts w:eastAsiaTheme="minorEastAsia"/>
          <w:color w:val="000000" w:themeColor="text1"/>
          <w:sz w:val="24"/>
        </w:rPr>
        <w:fldChar w:fldCharType="begin"/>
      </w:r>
      <w:r w:rsidR="00437439">
        <w:rPr>
          <w:rFonts w:eastAsiaTheme="minorEastAsia"/>
          <w:color w:val="000000" w:themeColor="text1"/>
          <w:sz w:val="24"/>
        </w:rPr>
        <w:instrText xml:space="preserve"> ADDIN EN.CITE &lt;EndNote&gt;&lt;Cite&gt;&lt;Author&gt;Aviation Safety Council&lt;/Author&gt;&lt;Year&gt;2016&lt;/Year&gt;&lt;RecNum&gt;646&lt;/RecNum&gt;&lt;DisplayText&gt;(Aviation Safety Council, 2016)&lt;/DisplayText&gt;&lt;record&gt;&lt;rec-number&gt;646&lt;/rec-number&gt;&lt;foreign-keys&gt;&lt;key app="EN" db-id="r9efrava9w0xptew2zp5xwt9v00zp5wsad25" timestamp="1496973620"&gt;646&lt;/key&gt;&lt;/foreign-keys&gt;&lt;ref-type name="Government Document"&gt;46&lt;/ref-type&gt;&lt;contributors&gt;&lt;authors&gt;&lt;author&gt;Aviation Safety Council,&lt;/author&gt;&lt;/authors&gt;&lt;/contributors&gt;&lt;titles&gt;&lt;title&gt;Aviation Occurrence Report (Report No. ASC-AOR-16-06-001)&lt;/title&gt;&lt;/titles&gt;&lt;dates&gt;&lt;year&gt;2016&lt;/year&gt;&lt;/dates&gt;&lt;pub-location&gt;Taipei, Taiwan&lt;/pub-location&gt;&lt;urls&gt;&lt;related-urls&gt;&lt;url&gt;https://www.asc.gov.tw/upload/acd_att/ASC-AOR-16-06-001%20CH.pdf&lt;/url&gt;&lt;/related-urls&gt;&lt;/urls&gt;&lt;/record&gt;&lt;/Cite&gt;&lt;/EndNote&gt;</w:instrText>
      </w:r>
      <w:r w:rsidR="00E7415C">
        <w:rPr>
          <w:rFonts w:eastAsiaTheme="minorEastAsia"/>
          <w:color w:val="000000" w:themeColor="text1"/>
          <w:sz w:val="24"/>
        </w:rPr>
        <w:fldChar w:fldCharType="separate"/>
      </w:r>
      <w:r w:rsidR="00437439">
        <w:rPr>
          <w:rFonts w:eastAsiaTheme="minorEastAsia"/>
          <w:noProof/>
          <w:color w:val="000000" w:themeColor="text1"/>
          <w:sz w:val="24"/>
        </w:rPr>
        <w:t>(Aviation Safety Council, 2016)</w:t>
      </w:r>
      <w:r w:rsidR="00E7415C">
        <w:rPr>
          <w:rFonts w:eastAsiaTheme="minorEastAsia"/>
          <w:color w:val="000000" w:themeColor="text1"/>
          <w:sz w:val="24"/>
        </w:rPr>
        <w:fldChar w:fldCharType="end"/>
      </w:r>
      <w:r w:rsidR="006935C3" w:rsidRPr="00184086">
        <w:rPr>
          <w:rFonts w:eastAsiaTheme="minorEastAsia" w:hint="eastAsia"/>
          <w:color w:val="000000" w:themeColor="text1"/>
          <w:sz w:val="24"/>
        </w:rPr>
        <w:t xml:space="preserve">. </w:t>
      </w:r>
    </w:p>
    <w:p w14:paraId="3A97600D" w14:textId="77777777" w:rsidR="00B34B2B" w:rsidRDefault="00B34B2B" w:rsidP="00802FF6">
      <w:pPr>
        <w:spacing w:before="190" w:after="190"/>
        <w:ind w:firstLineChars="0" w:firstLine="0"/>
        <w:contextualSpacing/>
        <w:rPr>
          <w:rFonts w:eastAsiaTheme="minorEastAsia"/>
          <w:sz w:val="24"/>
        </w:rPr>
      </w:pPr>
    </w:p>
    <w:p w14:paraId="5C4CAD9C" w14:textId="77777777" w:rsidR="00E9238F" w:rsidRPr="00184086" w:rsidRDefault="003347F5" w:rsidP="00802FF6">
      <w:pPr>
        <w:spacing w:before="190" w:after="190"/>
        <w:ind w:firstLineChars="0" w:firstLine="0"/>
        <w:contextualSpacing/>
        <w:rPr>
          <w:color w:val="000000" w:themeColor="text1"/>
          <w:sz w:val="24"/>
        </w:rPr>
      </w:pPr>
      <w:r w:rsidRPr="00275165">
        <w:rPr>
          <w:sz w:val="24"/>
        </w:rPr>
        <w:t xml:space="preserve">Aircraft automation has been cited </w:t>
      </w:r>
      <w:r w:rsidR="00B34B2B">
        <w:rPr>
          <w:sz w:val="24"/>
        </w:rPr>
        <w:t xml:space="preserve">a </w:t>
      </w:r>
      <w:r w:rsidRPr="00275165">
        <w:rPr>
          <w:sz w:val="24"/>
        </w:rPr>
        <w:t xml:space="preserve">source of </w:t>
      </w:r>
      <w:r w:rsidRPr="00624016">
        <w:rPr>
          <w:color w:val="000000" w:themeColor="text1"/>
          <w:sz w:val="24"/>
        </w:rPr>
        <w:t xml:space="preserve">confusion </w:t>
      </w:r>
      <w:r w:rsidR="001F63A9">
        <w:rPr>
          <w:color w:val="000000" w:themeColor="text1"/>
          <w:sz w:val="24"/>
        </w:rPr>
        <w:t xml:space="preserve">leading to errors </w:t>
      </w:r>
      <w:r w:rsidRPr="00624016">
        <w:rPr>
          <w:color w:val="000000" w:themeColor="text1"/>
          <w:sz w:val="24"/>
        </w:rPr>
        <w:t>during operation</w:t>
      </w:r>
      <w:r w:rsidR="001F63A9">
        <w:rPr>
          <w:color w:val="000000" w:themeColor="text1"/>
          <w:sz w:val="24"/>
        </w:rPr>
        <w:t>,</w:t>
      </w:r>
      <w:r w:rsidR="00B34B2B" w:rsidRPr="00B34B2B">
        <w:rPr>
          <w:color w:val="000000" w:themeColor="text1"/>
          <w:sz w:val="24"/>
        </w:rPr>
        <w:t xml:space="preserve"> </w:t>
      </w:r>
      <w:r w:rsidR="00B34B2B" w:rsidRPr="00624016">
        <w:rPr>
          <w:color w:val="000000" w:themeColor="text1"/>
          <w:sz w:val="24"/>
        </w:rPr>
        <w:t xml:space="preserve">and difficulty in training </w:t>
      </w:r>
      <w:r w:rsidR="00E7415C">
        <w:rPr>
          <w:color w:val="000000" w:themeColor="text1"/>
          <w:sz w:val="24"/>
        </w:rPr>
        <w:fldChar w:fldCharType="begin"/>
      </w:r>
      <w:r w:rsidR="00437439">
        <w:rPr>
          <w:color w:val="000000" w:themeColor="text1"/>
          <w:sz w:val="24"/>
        </w:rPr>
        <w:instrText xml:space="preserve"> ADDIN EN.CITE &lt;EndNote&gt;&lt;Cite&gt;&lt;Author&gt;FAA Advisory Circular (AC) 25-11B&lt;/Author&gt;&lt;Year&gt;2014&lt;/Year&gt;&lt;RecNum&gt;636&lt;/RecNum&gt;&lt;DisplayText&gt;(FAA Advisory Circular (AC) 25-11B, 2014)&lt;/DisplayText&gt;&lt;record&gt;&lt;rec-number&gt;636&lt;/rec-number&gt;&lt;foreign-keys&gt;&lt;key app="EN" db-id="r9efrava9w0xptew2zp5xwt9v00zp5wsad25" timestamp="1496813852"&gt;636&lt;/key&gt;&lt;/foreign-keys&gt;&lt;ref-type name="Government Document"&gt;46&lt;/ref-type&gt;&lt;contributors&gt;&lt;authors&gt;&lt;author&gt;FAA Advisory Circular (AC) 25-11B,&lt;/author&gt;&lt;/authors&gt;&lt;/contributors&gt;&lt;titles&gt;&lt;title&gt;Electronic Flight Deck Displays&lt;/title&gt;&lt;/titles&gt;&lt;dates&gt;&lt;year&gt;2014&lt;/year&gt;&lt;/dates&gt;&lt;urls&gt;&lt;related-urls&gt;&lt;url&gt;http://www.faa.gov/documentLibrary/media/Advisory_Circular/AC_25-11B.pdf&lt;/url&gt;&lt;/related-urls&gt;&lt;/urls&gt;&lt;/record&gt;&lt;/Cite&gt;&lt;/EndNote&gt;</w:instrText>
      </w:r>
      <w:r w:rsidR="00E7415C">
        <w:rPr>
          <w:color w:val="000000" w:themeColor="text1"/>
          <w:sz w:val="24"/>
        </w:rPr>
        <w:fldChar w:fldCharType="separate"/>
      </w:r>
      <w:r w:rsidR="008326B2">
        <w:rPr>
          <w:noProof/>
          <w:color w:val="000000" w:themeColor="text1"/>
          <w:sz w:val="24"/>
        </w:rPr>
        <w:t>(FAA Advisory Circular (AC) 25-11B, 2014)</w:t>
      </w:r>
      <w:r w:rsidR="00E7415C">
        <w:rPr>
          <w:color w:val="000000" w:themeColor="text1"/>
          <w:sz w:val="24"/>
        </w:rPr>
        <w:fldChar w:fldCharType="end"/>
      </w:r>
      <w:r w:rsidR="008326B2">
        <w:rPr>
          <w:color w:val="000000" w:themeColor="text1"/>
          <w:sz w:val="24"/>
        </w:rPr>
        <w:t>,</w:t>
      </w:r>
      <w:r w:rsidR="001F63A9">
        <w:rPr>
          <w:color w:val="000000" w:themeColor="text1"/>
          <w:sz w:val="24"/>
        </w:rPr>
        <w:t xml:space="preserve"> and </w:t>
      </w:r>
      <w:r w:rsidRPr="00624016">
        <w:rPr>
          <w:color w:val="000000" w:themeColor="text1"/>
          <w:sz w:val="24"/>
        </w:rPr>
        <w:t>“</w:t>
      </w:r>
      <w:r w:rsidR="00184086">
        <w:rPr>
          <w:rFonts w:eastAsiaTheme="minorEastAsia" w:hint="eastAsia"/>
          <w:color w:val="000000" w:themeColor="text1"/>
          <w:sz w:val="24"/>
        </w:rPr>
        <w:t>m</w:t>
      </w:r>
      <w:r w:rsidRPr="00624016">
        <w:rPr>
          <w:color w:val="000000" w:themeColor="text1"/>
          <w:sz w:val="24"/>
        </w:rPr>
        <w:t xml:space="preserve">ode management” difficulties </w:t>
      </w:r>
      <w:r w:rsidR="001F63A9">
        <w:rPr>
          <w:color w:val="000000" w:themeColor="text1"/>
          <w:sz w:val="24"/>
        </w:rPr>
        <w:t xml:space="preserve">with </w:t>
      </w:r>
      <w:r w:rsidRPr="00624016">
        <w:rPr>
          <w:color w:val="000000" w:themeColor="text1"/>
          <w:sz w:val="24"/>
        </w:rPr>
        <w:t>aircraft automation</w:t>
      </w:r>
      <w:r w:rsidR="001F63A9">
        <w:rPr>
          <w:color w:val="000000" w:themeColor="text1"/>
          <w:sz w:val="24"/>
        </w:rPr>
        <w:t xml:space="preserve"> in fact </w:t>
      </w:r>
      <w:r w:rsidRPr="00624016">
        <w:rPr>
          <w:color w:val="000000" w:themeColor="text1"/>
          <w:sz w:val="24"/>
        </w:rPr>
        <w:t xml:space="preserve">have been well documented </w:t>
      </w:r>
      <w:r w:rsidR="00B34B2B">
        <w:rPr>
          <w:color w:val="000000" w:themeColor="text1"/>
          <w:sz w:val="24"/>
        </w:rPr>
        <w:t>in</w:t>
      </w:r>
      <w:r w:rsidRPr="00624016">
        <w:rPr>
          <w:color w:val="000000" w:themeColor="text1"/>
          <w:sz w:val="24"/>
        </w:rPr>
        <w:t xml:space="preserve"> </w:t>
      </w:r>
      <w:r w:rsidR="001F63A9">
        <w:rPr>
          <w:color w:val="000000" w:themeColor="text1"/>
          <w:sz w:val="24"/>
        </w:rPr>
        <w:t xml:space="preserve">numerous </w:t>
      </w:r>
      <w:r w:rsidRPr="00624016">
        <w:rPr>
          <w:color w:val="000000" w:themeColor="text1"/>
          <w:sz w:val="24"/>
        </w:rPr>
        <w:t>incidents and accidents</w:t>
      </w:r>
      <w:r w:rsidR="001F63A9">
        <w:rPr>
          <w:color w:val="000000" w:themeColor="text1"/>
          <w:sz w:val="24"/>
        </w:rPr>
        <w:t>.</w:t>
      </w:r>
      <w:r w:rsidRPr="00624016">
        <w:rPr>
          <w:color w:val="000000" w:themeColor="text1"/>
          <w:sz w:val="24"/>
        </w:rPr>
        <w:t xml:space="preserve"> </w:t>
      </w:r>
      <w:r w:rsidR="00E7415C">
        <w:rPr>
          <w:color w:val="000000" w:themeColor="text1"/>
          <w:sz w:val="24"/>
        </w:rPr>
        <w:fldChar w:fldCharType="begin"/>
      </w:r>
      <w:r w:rsidR="00437439">
        <w:rPr>
          <w:color w:val="000000" w:themeColor="text1"/>
          <w:sz w:val="24"/>
        </w:rPr>
        <w:instrText xml:space="preserve"> ADDIN EN.CITE &lt;EndNote&gt;&lt;Cite AuthorYear="1"&gt;&lt;Author&gt;Kilingaru&lt;/Author&gt;&lt;Year&gt;2013&lt;/Year&gt;&lt;RecNum&gt;104&lt;/RecNum&gt;&lt;DisplayText&gt;Kilingaru, Tweedale, Thatcher, and Jain (2013)&lt;/DisplayText&gt;&lt;record&gt;&lt;rec-number&gt;104&lt;/rec-number&gt;&lt;foreign-keys&gt;&lt;key app="EN" db-id="r9efrava9w0xptew2zp5xwt9v00zp5wsad25" timestamp="1485253272"&gt;104&lt;/key&gt;&lt;/foreign-keys&gt;&lt;ref-type name="Journal Article"&gt;17&lt;/ref-type&gt;&lt;contributors&gt;&lt;authors&gt;&lt;author&gt;Kilingaru, Kavyaganga&lt;/author&gt;&lt;author&gt;Tweedale, Jeffrey W&lt;/author&gt;&lt;author&gt;Thatcher, Steve&lt;/author&gt;&lt;author&gt;Jain, Lakhmi C&lt;/author&gt;&lt;/authors&gt;&lt;/contributors&gt;&lt;titles&gt;&lt;title&gt;Monitoring pilot “situation awareness”&lt;/title&gt;&lt;secondary-title&gt;Journal of Intelligent &amp;amp; Fuzzy Systems&lt;/secondary-title&gt;&lt;/titles&gt;&lt;periodical&gt;&lt;full-title&gt;Journal of Intelligent &amp;amp; Fuzzy Systems&lt;/full-title&gt;&lt;/periodical&gt;&lt;pages&gt;457-466&lt;/pages&gt;&lt;volume&gt;24&lt;/volume&gt;&lt;number&gt;3&lt;/number&gt;&lt;dates&gt;&lt;year&gt;2013&lt;/year&gt;&lt;/dates&gt;&lt;isbn&gt;1064-1246&lt;/isbn&gt;&lt;urls&gt;&lt;/urls&gt;&lt;electronic-resource-num&gt;10.3233/IFS-2012-0566&lt;/electronic-resource-num&gt;&lt;/record&gt;&lt;/Cite&gt;&lt;/EndNote&gt;</w:instrText>
      </w:r>
      <w:r w:rsidR="00E7415C">
        <w:rPr>
          <w:color w:val="000000" w:themeColor="text1"/>
          <w:sz w:val="24"/>
        </w:rPr>
        <w:fldChar w:fldCharType="separate"/>
      </w:r>
      <w:r w:rsidR="00701A88">
        <w:rPr>
          <w:noProof/>
          <w:color w:val="000000" w:themeColor="text1"/>
          <w:sz w:val="24"/>
        </w:rPr>
        <w:t>Kilingaru, Tweedale, Thatcher, and Jain (2013)</w:t>
      </w:r>
      <w:r w:rsidR="00E7415C">
        <w:rPr>
          <w:color w:val="000000" w:themeColor="text1"/>
          <w:sz w:val="24"/>
        </w:rPr>
        <w:fldChar w:fldCharType="end"/>
      </w:r>
      <w:r w:rsidRPr="00624016">
        <w:rPr>
          <w:rFonts w:eastAsiaTheme="minorEastAsia" w:hint="eastAsia"/>
          <w:color w:val="000000" w:themeColor="text1"/>
          <w:sz w:val="24"/>
        </w:rPr>
        <w:t xml:space="preserve"> </w:t>
      </w:r>
      <w:r w:rsidRPr="00624016">
        <w:rPr>
          <w:color w:val="000000" w:themeColor="text1"/>
          <w:sz w:val="24"/>
        </w:rPr>
        <w:t>found that humans have a very specific way of distributing visual attention depending on the current workload. The</w:t>
      </w:r>
      <w:r w:rsidRPr="00624016">
        <w:rPr>
          <w:rFonts w:eastAsiaTheme="minorEastAsia" w:hint="eastAsia"/>
          <w:color w:val="000000" w:themeColor="text1"/>
          <w:sz w:val="24"/>
        </w:rPr>
        <w:t xml:space="preserve">re were </w:t>
      </w:r>
      <w:r w:rsidRPr="00624016">
        <w:rPr>
          <w:color w:val="000000" w:themeColor="text1"/>
          <w:sz w:val="24"/>
        </w:rPr>
        <w:t>three categories of attention distribution</w:t>
      </w:r>
      <w:r w:rsidRPr="00624016">
        <w:rPr>
          <w:rFonts w:eastAsiaTheme="minorEastAsia" w:hint="eastAsia"/>
          <w:color w:val="000000" w:themeColor="text1"/>
          <w:sz w:val="24"/>
        </w:rPr>
        <w:t xml:space="preserve"> including</w:t>
      </w:r>
      <w:r w:rsidR="001F63A9">
        <w:rPr>
          <w:rFonts w:eastAsiaTheme="minorEastAsia"/>
          <w:color w:val="000000" w:themeColor="text1"/>
          <w:sz w:val="24"/>
        </w:rPr>
        <w:t>:</w:t>
      </w:r>
      <w:r w:rsidRPr="00624016">
        <w:rPr>
          <w:rFonts w:eastAsiaTheme="minorEastAsia" w:hint="eastAsia"/>
          <w:color w:val="000000" w:themeColor="text1"/>
          <w:sz w:val="24"/>
        </w:rPr>
        <w:t xml:space="preserve"> (1) a</w:t>
      </w:r>
      <w:r w:rsidRPr="00624016">
        <w:rPr>
          <w:color w:val="000000" w:themeColor="text1"/>
          <w:sz w:val="24"/>
        </w:rPr>
        <w:t>ttention focusing</w:t>
      </w:r>
      <w:r w:rsidRPr="00624016">
        <w:rPr>
          <w:rFonts w:eastAsiaTheme="minorEastAsia" w:hint="eastAsia"/>
          <w:color w:val="000000" w:themeColor="text1"/>
          <w:sz w:val="24"/>
        </w:rPr>
        <w:t xml:space="preserve"> </w:t>
      </w:r>
      <w:r w:rsidR="001F63A9">
        <w:rPr>
          <w:rFonts w:eastAsiaTheme="minorEastAsia"/>
          <w:color w:val="000000" w:themeColor="text1"/>
          <w:sz w:val="24"/>
        </w:rPr>
        <w:t xml:space="preserve">- </w:t>
      </w:r>
      <w:r w:rsidRPr="00624016">
        <w:rPr>
          <w:rFonts w:eastAsiaTheme="minorEastAsia" w:hint="eastAsia"/>
          <w:color w:val="000000" w:themeColor="text1"/>
          <w:sz w:val="24"/>
        </w:rPr>
        <w:t>wh</w:t>
      </w:r>
      <w:r w:rsidR="001F63A9">
        <w:rPr>
          <w:rFonts w:eastAsiaTheme="minorEastAsia"/>
          <w:color w:val="000000" w:themeColor="text1"/>
          <w:sz w:val="24"/>
        </w:rPr>
        <w:t xml:space="preserve">ere </w:t>
      </w:r>
      <w:r w:rsidRPr="00624016">
        <w:rPr>
          <w:rFonts w:eastAsiaTheme="minorEastAsia" w:hint="eastAsia"/>
          <w:color w:val="000000" w:themeColor="text1"/>
          <w:sz w:val="24"/>
        </w:rPr>
        <w:t>c</w:t>
      </w:r>
      <w:r w:rsidRPr="00624016">
        <w:rPr>
          <w:color w:val="000000" w:themeColor="text1"/>
          <w:sz w:val="24"/>
        </w:rPr>
        <w:t>ontinuous fixations on a particular instrument within a limited time period</w:t>
      </w:r>
      <w:r w:rsidR="001F63A9">
        <w:rPr>
          <w:color w:val="000000" w:themeColor="text1"/>
          <w:sz w:val="24"/>
        </w:rPr>
        <w:t>,</w:t>
      </w:r>
      <w:r w:rsidRPr="00624016">
        <w:rPr>
          <w:color w:val="000000" w:themeColor="text1"/>
          <w:sz w:val="24"/>
        </w:rPr>
        <w:t xml:space="preserve"> are clustered to identify the instrument being interrogated</w:t>
      </w:r>
      <w:r w:rsidRPr="00624016">
        <w:rPr>
          <w:rFonts w:eastAsiaTheme="minorEastAsia" w:hint="eastAsia"/>
          <w:color w:val="000000" w:themeColor="text1"/>
          <w:sz w:val="24"/>
        </w:rPr>
        <w:t>; (2) a</w:t>
      </w:r>
      <w:r w:rsidRPr="00624016">
        <w:rPr>
          <w:color w:val="000000" w:themeColor="text1"/>
          <w:sz w:val="24"/>
        </w:rPr>
        <w:t>ttention blurring</w:t>
      </w:r>
      <w:r w:rsidRPr="00624016">
        <w:rPr>
          <w:rFonts w:eastAsiaTheme="minorEastAsia" w:hint="eastAsia"/>
          <w:color w:val="000000" w:themeColor="text1"/>
          <w:sz w:val="24"/>
        </w:rPr>
        <w:t xml:space="preserve"> </w:t>
      </w:r>
      <w:r w:rsidR="001F63A9">
        <w:rPr>
          <w:rFonts w:eastAsiaTheme="minorEastAsia"/>
          <w:color w:val="000000" w:themeColor="text1"/>
          <w:sz w:val="24"/>
        </w:rPr>
        <w:t xml:space="preserve">- </w:t>
      </w:r>
      <w:r w:rsidRPr="00624016">
        <w:rPr>
          <w:rFonts w:eastAsiaTheme="minorEastAsia" w:hint="eastAsia"/>
          <w:color w:val="000000" w:themeColor="text1"/>
          <w:sz w:val="24"/>
        </w:rPr>
        <w:t>wh</w:t>
      </w:r>
      <w:r w:rsidR="001F63A9">
        <w:rPr>
          <w:rFonts w:eastAsiaTheme="minorEastAsia"/>
          <w:color w:val="000000" w:themeColor="text1"/>
          <w:sz w:val="24"/>
        </w:rPr>
        <w:t>ere</w:t>
      </w:r>
      <w:r w:rsidRPr="00624016">
        <w:rPr>
          <w:rFonts w:eastAsiaTheme="minorEastAsia" w:hint="eastAsia"/>
          <w:color w:val="000000" w:themeColor="text1"/>
          <w:sz w:val="24"/>
        </w:rPr>
        <w:t xml:space="preserve"> visual</w:t>
      </w:r>
      <w:r w:rsidRPr="00624016">
        <w:rPr>
          <w:color w:val="000000" w:themeColor="text1"/>
          <w:sz w:val="24"/>
        </w:rPr>
        <w:t xml:space="preserve"> behavior is characterized by small number of fixations and increased number of transitions between instruments</w:t>
      </w:r>
      <w:r w:rsidRPr="00624016">
        <w:rPr>
          <w:rFonts w:eastAsiaTheme="minorEastAsia" w:hint="eastAsia"/>
          <w:color w:val="000000" w:themeColor="text1"/>
          <w:sz w:val="24"/>
        </w:rPr>
        <w:t xml:space="preserve">; and (3) misplaced </w:t>
      </w:r>
      <w:r w:rsidRPr="00624016">
        <w:rPr>
          <w:color w:val="000000" w:themeColor="text1"/>
          <w:sz w:val="24"/>
        </w:rPr>
        <w:t>attention</w:t>
      </w:r>
      <w:r w:rsidRPr="00624016">
        <w:rPr>
          <w:rFonts w:eastAsiaTheme="minorEastAsia" w:hint="eastAsia"/>
          <w:color w:val="000000" w:themeColor="text1"/>
          <w:sz w:val="24"/>
        </w:rPr>
        <w:t xml:space="preserve"> </w:t>
      </w:r>
      <w:r w:rsidR="001F63A9">
        <w:rPr>
          <w:rFonts w:eastAsiaTheme="minorEastAsia"/>
          <w:color w:val="000000" w:themeColor="text1"/>
          <w:sz w:val="24"/>
        </w:rPr>
        <w:t>- where</w:t>
      </w:r>
      <w:r w:rsidRPr="00624016">
        <w:rPr>
          <w:rFonts w:eastAsiaTheme="minorEastAsia" w:hint="eastAsia"/>
          <w:color w:val="000000" w:themeColor="text1"/>
          <w:sz w:val="24"/>
        </w:rPr>
        <w:t xml:space="preserve"> v</w:t>
      </w:r>
      <w:r w:rsidRPr="00624016">
        <w:rPr>
          <w:color w:val="000000" w:themeColor="text1"/>
          <w:sz w:val="24"/>
        </w:rPr>
        <w:t>ery short fixation spans inside the instrument panel</w:t>
      </w:r>
      <w:r w:rsidR="001F63A9">
        <w:rPr>
          <w:color w:val="000000" w:themeColor="text1"/>
          <w:sz w:val="24"/>
        </w:rPr>
        <w:t xml:space="preserve"> and</w:t>
      </w:r>
      <w:r w:rsidRPr="00624016">
        <w:rPr>
          <w:color w:val="000000" w:themeColor="text1"/>
          <w:sz w:val="24"/>
        </w:rPr>
        <w:t xml:space="preserve"> </w:t>
      </w:r>
      <w:r w:rsidR="001F63A9">
        <w:rPr>
          <w:color w:val="000000" w:themeColor="text1"/>
          <w:sz w:val="24"/>
        </w:rPr>
        <w:t>m</w:t>
      </w:r>
      <w:r w:rsidR="001A4D82" w:rsidRPr="00624016">
        <w:rPr>
          <w:color w:val="000000" w:themeColor="text1"/>
          <w:sz w:val="24"/>
        </w:rPr>
        <w:t xml:space="preserve">ore time is spent fixating outside each of instrument regions </w:t>
      </w:r>
      <w:r w:rsidR="001F63A9">
        <w:rPr>
          <w:color w:val="000000" w:themeColor="text1"/>
          <w:sz w:val="24"/>
        </w:rPr>
        <w:t>o</w:t>
      </w:r>
      <w:r w:rsidR="001A4D82" w:rsidRPr="00624016">
        <w:rPr>
          <w:color w:val="000000" w:themeColor="text1"/>
          <w:sz w:val="24"/>
        </w:rPr>
        <w:t>n the instrument panel rather than fixating on the relevant instruments.</w:t>
      </w:r>
      <w:r w:rsidR="001A4D82" w:rsidRPr="00624016">
        <w:rPr>
          <w:rFonts w:eastAsiaTheme="minorEastAsia" w:hint="eastAsia"/>
          <w:color w:val="000000" w:themeColor="text1"/>
          <w:sz w:val="24"/>
        </w:rPr>
        <w:t xml:space="preserve"> Furthermore, </w:t>
      </w:r>
      <w:r w:rsidR="00CD2185" w:rsidRPr="00624016">
        <w:rPr>
          <w:color w:val="000000" w:themeColor="text1"/>
          <w:sz w:val="24"/>
          <w:lang w:val="en-GB"/>
        </w:rPr>
        <w:t>saccade</w:t>
      </w:r>
      <w:r w:rsidR="00326C6A" w:rsidRPr="00624016">
        <w:rPr>
          <w:color w:val="000000" w:themeColor="text1"/>
          <w:sz w:val="24"/>
          <w:lang w:val="en-GB"/>
        </w:rPr>
        <w:t xml:space="preserve"> defined as </w:t>
      </w:r>
      <w:r w:rsidR="00B8251D">
        <w:rPr>
          <w:color w:val="000000" w:themeColor="text1"/>
          <w:sz w:val="24"/>
          <w:lang w:val="en-GB"/>
        </w:rPr>
        <w:t>rapid</w:t>
      </w:r>
      <w:r w:rsidR="00B8251D" w:rsidRPr="00624016">
        <w:rPr>
          <w:color w:val="000000" w:themeColor="text1"/>
          <w:sz w:val="24"/>
          <w:lang w:val="en-GB"/>
        </w:rPr>
        <w:t xml:space="preserve"> </w:t>
      </w:r>
      <w:r w:rsidR="00326C6A" w:rsidRPr="00624016">
        <w:rPr>
          <w:color w:val="000000" w:themeColor="text1"/>
          <w:sz w:val="24"/>
          <w:lang w:val="en-GB"/>
        </w:rPr>
        <w:t xml:space="preserve">eye movement </w:t>
      </w:r>
      <w:r w:rsidR="00B8251D">
        <w:rPr>
          <w:color w:val="000000" w:themeColor="text1"/>
          <w:sz w:val="24"/>
          <w:lang w:val="en-GB"/>
        </w:rPr>
        <w:t xml:space="preserve">between fixations </w:t>
      </w:r>
      <w:r w:rsidR="001F63A9">
        <w:rPr>
          <w:color w:val="000000" w:themeColor="text1"/>
          <w:sz w:val="24"/>
          <w:lang w:val="en-GB"/>
        </w:rPr>
        <w:t>-</w:t>
      </w:r>
      <w:r w:rsidR="00326C6A" w:rsidRPr="00624016">
        <w:rPr>
          <w:color w:val="000000" w:themeColor="text1"/>
          <w:sz w:val="24"/>
          <w:lang w:val="en-GB"/>
        </w:rPr>
        <w:t xml:space="preserve"> generally declines as a function of increased mental workload, </w:t>
      </w:r>
      <w:r w:rsidR="00326C6A" w:rsidRPr="00624016">
        <w:rPr>
          <w:rFonts w:eastAsiaTheme="minorEastAsia" w:hint="eastAsia"/>
          <w:color w:val="000000" w:themeColor="text1"/>
          <w:sz w:val="24"/>
          <w:lang w:val="en-GB"/>
        </w:rPr>
        <w:t>and</w:t>
      </w:r>
      <w:r w:rsidR="00326C6A" w:rsidRPr="00624016">
        <w:rPr>
          <w:color w:val="000000" w:themeColor="text1"/>
          <w:sz w:val="24"/>
          <w:lang w:val="en-GB"/>
        </w:rPr>
        <w:t xml:space="preserve"> the pupil diameter increases as a function of cognitive demand</w:t>
      </w:r>
      <w:r w:rsidR="001F63A9">
        <w:rPr>
          <w:color w:val="000000" w:themeColor="text1"/>
          <w:sz w:val="24"/>
          <w:lang w:val="en-GB"/>
        </w:rPr>
        <w:t xml:space="preserve"> </w:t>
      </w:r>
      <w:r w:rsidR="00E7415C" w:rsidRPr="00624016">
        <w:rPr>
          <w:color w:val="000000" w:themeColor="text1"/>
          <w:sz w:val="24"/>
          <w:lang w:val="en-GB"/>
        </w:rPr>
        <w:fldChar w:fldCharType="begin">
          <w:fldData xml:space="preserve">PEVuZE5vdGU+PENpdGU+PEF1dGhvcj5BaGxzdHJvbTwvQXV0aG9yPjxZZWFyPjIwMDY8L1llYXI+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</w:fldData>
        </w:fldChar>
      </w:r>
      <w:r w:rsidR="00437439">
        <w:rPr>
          <w:color w:val="000000" w:themeColor="text1"/>
          <w:sz w:val="24"/>
          <w:lang w:val="en-GB"/>
        </w:rPr>
        <w:instrText xml:space="preserve"> ADDIN EN.CITE </w:instrText>
      </w:r>
      <w:r w:rsidR="00E7415C">
        <w:rPr>
          <w:color w:val="000000" w:themeColor="text1"/>
          <w:sz w:val="24"/>
          <w:lang w:val="en-GB"/>
        </w:rPr>
        <w:fldChar w:fldCharType="begin">
          <w:fldData xml:space="preserve">PEVuZE5vdGU+PENpdGU+PEF1dGhvcj5BaGxzdHJvbTwvQXV0aG9yPjxZZWFyPjIwMDY8L1llYXI+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</w:fldData>
        </w:fldChar>
      </w:r>
      <w:r w:rsidR="00437439">
        <w:rPr>
          <w:color w:val="000000" w:themeColor="text1"/>
          <w:sz w:val="24"/>
          <w:lang w:val="en-GB"/>
        </w:rPr>
        <w:instrText xml:space="preserve"> ADDIN EN.CITE.DATA </w:instrText>
      </w:r>
      <w:r w:rsidR="00E7415C">
        <w:rPr>
          <w:color w:val="000000" w:themeColor="text1"/>
          <w:sz w:val="24"/>
          <w:lang w:val="en-GB"/>
        </w:rPr>
      </w:r>
      <w:r w:rsidR="00E7415C">
        <w:rPr>
          <w:color w:val="000000" w:themeColor="text1"/>
          <w:sz w:val="24"/>
          <w:lang w:val="en-GB"/>
        </w:rPr>
        <w:fldChar w:fldCharType="end"/>
      </w:r>
      <w:r w:rsidR="00E7415C" w:rsidRPr="00624016">
        <w:rPr>
          <w:color w:val="000000" w:themeColor="text1"/>
          <w:sz w:val="24"/>
          <w:lang w:val="en-GB"/>
        </w:rPr>
      </w:r>
      <w:r w:rsidR="00E7415C" w:rsidRPr="00624016">
        <w:rPr>
          <w:color w:val="000000" w:themeColor="text1"/>
          <w:sz w:val="24"/>
          <w:lang w:val="en-GB"/>
        </w:rPr>
        <w:fldChar w:fldCharType="separate"/>
      </w:r>
      <w:r w:rsidR="00E4164F" w:rsidRPr="00624016">
        <w:rPr>
          <w:noProof/>
          <w:color w:val="000000" w:themeColor="text1"/>
          <w:sz w:val="24"/>
          <w:lang w:val="en-GB"/>
        </w:rPr>
        <w:t>(Ahlstrom &amp; Friedman-Berg, 2006)</w:t>
      </w:r>
      <w:r w:rsidR="00E7415C" w:rsidRPr="00624016">
        <w:rPr>
          <w:color w:val="000000" w:themeColor="text1"/>
          <w:sz w:val="24"/>
          <w:lang w:val="en-GB"/>
        </w:rPr>
        <w:fldChar w:fldCharType="end"/>
      </w:r>
      <w:r w:rsidR="00326C6A" w:rsidRPr="00624016">
        <w:rPr>
          <w:color w:val="000000" w:themeColor="text1"/>
          <w:sz w:val="24"/>
          <w:lang w:val="en-GB"/>
        </w:rPr>
        <w:t xml:space="preserve">.  Saccadic eye movements are controlled by top-down visual processes, which are coordinated closely with perceptual attention </w:t>
      </w:r>
      <w:r w:rsidR="00E7415C" w:rsidRPr="00624016">
        <w:rPr>
          <w:color w:val="000000" w:themeColor="text1"/>
          <w:sz w:val="24"/>
          <w:lang w:val="en-GB"/>
        </w:rPr>
        <w:fldChar w:fldCharType="begin">
          <w:fldData xml:space="preserve">PEVuZE5vdGU+PENpdGU+PEF1dGhvcj5aaGFvPC9BdXRob3I+PFllYXI+MjAxMjwvWWVhcj48UmVj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</w:fldData>
        </w:fldChar>
      </w:r>
      <w:r w:rsidR="00E4164F" w:rsidRPr="00624016">
        <w:rPr>
          <w:color w:val="000000" w:themeColor="text1"/>
          <w:sz w:val="24"/>
          <w:lang w:val="en-GB"/>
        </w:rPr>
        <w:instrText xml:space="preserve"> ADDIN EN.CITE </w:instrText>
      </w:r>
      <w:r w:rsidR="00E7415C" w:rsidRPr="00624016">
        <w:rPr>
          <w:color w:val="000000" w:themeColor="text1"/>
          <w:sz w:val="24"/>
          <w:lang w:val="en-GB"/>
        </w:rPr>
        <w:fldChar w:fldCharType="begin">
          <w:fldData xml:space="preserve">PEVuZE5vdGU+PENpdGU+PEF1dGhvcj5aaGFvPC9BdXRob3I+PFllYXI+MjAxMjwvWWVhcj48UmVj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</w:fldData>
        </w:fldChar>
      </w:r>
      <w:r w:rsidR="00E4164F" w:rsidRPr="00624016">
        <w:rPr>
          <w:color w:val="000000" w:themeColor="text1"/>
          <w:sz w:val="24"/>
          <w:lang w:val="en-GB"/>
        </w:rPr>
        <w:instrText xml:space="preserve"> ADDIN EN.CITE.DATA </w:instrText>
      </w:r>
      <w:r w:rsidR="00E7415C" w:rsidRPr="00624016">
        <w:rPr>
          <w:color w:val="000000" w:themeColor="text1"/>
          <w:sz w:val="24"/>
          <w:lang w:val="en-GB"/>
        </w:rPr>
      </w:r>
      <w:r w:rsidR="00E7415C" w:rsidRPr="00624016">
        <w:rPr>
          <w:color w:val="000000" w:themeColor="text1"/>
          <w:sz w:val="24"/>
          <w:lang w:val="en-GB"/>
        </w:rPr>
        <w:fldChar w:fldCharType="end"/>
      </w:r>
      <w:r w:rsidR="00E7415C" w:rsidRPr="00624016">
        <w:rPr>
          <w:color w:val="000000" w:themeColor="text1"/>
          <w:sz w:val="24"/>
          <w:lang w:val="en-GB"/>
        </w:rPr>
      </w:r>
      <w:r w:rsidR="00E7415C" w:rsidRPr="00624016">
        <w:rPr>
          <w:color w:val="000000" w:themeColor="text1"/>
          <w:sz w:val="24"/>
          <w:lang w:val="en-GB"/>
        </w:rPr>
        <w:fldChar w:fldCharType="separate"/>
      </w:r>
      <w:r w:rsidR="00E4164F" w:rsidRPr="00624016">
        <w:rPr>
          <w:noProof/>
          <w:color w:val="000000" w:themeColor="text1"/>
          <w:sz w:val="24"/>
          <w:lang w:val="en-GB"/>
        </w:rPr>
        <w:t>(Zhao, Gersch, Schnitzer, Dosher, &amp; Kowler, 2012)</w:t>
      </w:r>
      <w:r w:rsidR="00E7415C" w:rsidRPr="00624016">
        <w:rPr>
          <w:color w:val="000000" w:themeColor="text1"/>
          <w:sz w:val="24"/>
          <w:lang w:val="en-GB"/>
        </w:rPr>
        <w:fldChar w:fldCharType="end"/>
      </w:r>
      <w:r w:rsidR="00326C6A" w:rsidRPr="00624016">
        <w:rPr>
          <w:color w:val="000000" w:themeColor="text1"/>
          <w:sz w:val="24"/>
          <w:lang w:val="en-GB"/>
        </w:rPr>
        <w:t xml:space="preserve">. This indicates that saccadic paths are intentional and meaningful, and are based on the requirements of the task and trajectory prediction in the near future </w:t>
      </w:r>
      <w:r w:rsidR="00E7415C" w:rsidRPr="00624016">
        <w:rPr>
          <w:color w:val="000000" w:themeColor="text1"/>
          <w:sz w:val="24"/>
          <w:lang w:val="en-GB"/>
        </w:rPr>
        <w:fldChar w:fldCharType="begin">
          <w:fldData xml:space="preserve">PEVuZE5vdGU+PENpdGU+PEF1dGhvcj5Lb3dsZXI8L0F1dGhvcj48WWVhcj4yMDExPC9ZZWFyPjxS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</w:fldData>
        </w:fldChar>
      </w:r>
      <w:r w:rsidR="00437439">
        <w:rPr>
          <w:color w:val="000000" w:themeColor="text1"/>
          <w:sz w:val="24"/>
          <w:lang w:val="en-GB"/>
        </w:rPr>
        <w:instrText xml:space="preserve"> ADDIN EN.CITE </w:instrText>
      </w:r>
      <w:r w:rsidR="00E7415C">
        <w:rPr>
          <w:color w:val="000000" w:themeColor="text1"/>
          <w:sz w:val="24"/>
          <w:lang w:val="en-GB"/>
        </w:rPr>
        <w:fldChar w:fldCharType="begin">
          <w:fldData xml:space="preserve">PEVuZE5vdGU+PENpdGU+PEF1dGhvcj5Lb3dsZXI8L0F1dGhvcj48WWVhcj4yMDExPC9ZZWFyPjxS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</w:fldData>
        </w:fldChar>
      </w:r>
      <w:r w:rsidR="00437439">
        <w:rPr>
          <w:color w:val="000000" w:themeColor="text1"/>
          <w:sz w:val="24"/>
          <w:lang w:val="en-GB"/>
        </w:rPr>
        <w:instrText xml:space="preserve"> ADDIN EN.CITE.DATA </w:instrText>
      </w:r>
      <w:r w:rsidR="00E7415C">
        <w:rPr>
          <w:color w:val="000000" w:themeColor="text1"/>
          <w:sz w:val="24"/>
          <w:lang w:val="en-GB"/>
        </w:rPr>
      </w:r>
      <w:r w:rsidR="00E7415C">
        <w:rPr>
          <w:color w:val="000000" w:themeColor="text1"/>
          <w:sz w:val="24"/>
          <w:lang w:val="en-GB"/>
        </w:rPr>
        <w:fldChar w:fldCharType="end"/>
      </w:r>
      <w:r w:rsidR="00E7415C" w:rsidRPr="00624016">
        <w:rPr>
          <w:color w:val="000000" w:themeColor="text1"/>
          <w:sz w:val="24"/>
          <w:lang w:val="en-GB"/>
        </w:rPr>
      </w:r>
      <w:r w:rsidR="00E7415C" w:rsidRPr="00624016">
        <w:rPr>
          <w:color w:val="000000" w:themeColor="text1"/>
          <w:sz w:val="24"/>
          <w:lang w:val="en-GB"/>
        </w:rPr>
        <w:fldChar w:fldCharType="separate"/>
      </w:r>
      <w:r w:rsidR="00E4164F" w:rsidRPr="00624016">
        <w:rPr>
          <w:noProof/>
          <w:color w:val="000000" w:themeColor="text1"/>
          <w:sz w:val="24"/>
          <w:lang w:val="en-GB"/>
        </w:rPr>
        <w:t>(Kowler, 2011)</w:t>
      </w:r>
      <w:r w:rsidR="00E7415C" w:rsidRPr="00624016">
        <w:rPr>
          <w:color w:val="000000" w:themeColor="text1"/>
          <w:sz w:val="24"/>
          <w:lang w:val="en-GB"/>
        </w:rPr>
        <w:fldChar w:fldCharType="end"/>
      </w:r>
      <w:r w:rsidR="00DF75AA" w:rsidRPr="00624016">
        <w:rPr>
          <w:color w:val="000000" w:themeColor="text1"/>
          <w:sz w:val="24"/>
          <w:lang w:val="en-GB"/>
        </w:rPr>
        <w:t>. T</w:t>
      </w:r>
      <w:r w:rsidR="00326C6A" w:rsidRPr="00624016">
        <w:rPr>
          <w:color w:val="000000" w:themeColor="text1"/>
          <w:sz w:val="24"/>
          <w:lang w:val="en-GB"/>
        </w:rPr>
        <w:t xml:space="preserve">he path of saccades is associated with selective attention and accurate judgments for perceptual targets </w:t>
      </w:r>
      <w:r w:rsidR="00E7415C" w:rsidRPr="00624016">
        <w:rPr>
          <w:color w:val="000000" w:themeColor="text1"/>
          <w:sz w:val="24"/>
          <w:lang w:val="en-GB"/>
        </w:rPr>
        <w:fldChar w:fldCharType="begin"/>
      </w:r>
      <w:r w:rsidR="00E4164F" w:rsidRPr="00624016">
        <w:rPr>
          <w:color w:val="000000" w:themeColor="text1"/>
          <w:sz w:val="24"/>
          <w:lang w:val="en-GB"/>
        </w:rPr>
        <w:instrText xml:space="preserve"> ADDIN EN.CITE &lt;EndNote&gt;&lt;Cite&gt;&lt;Author&gt;Henderson&lt;/Author&gt;&lt;Year&gt;2003&lt;/Year&gt;&lt;RecNum&gt;538&lt;/RecNum&gt;&lt;DisplayText&gt;(Henderson, 2003)&lt;/DisplayText&gt;&lt;record&gt;&lt;rec-number&gt;538&lt;/rec-number&gt;&lt;foreign-keys&gt;&lt;key app="EN" db-id="r9efrava9w0xptew2zp5xwt9v00zp5wsad25" timestamp="1490901798"&gt;538&lt;/key&gt;&lt;/foreign-keys&gt;&lt;ref-type name="Journal Article"&gt;17&lt;/ref-type&gt;&lt;contributors&gt;&lt;authors&gt;&lt;author&gt;Henderson, J. M.&lt;/author&gt;&lt;/authors&gt;&lt;/contributors&gt;&lt;auth-address&gt;Michigan State Univ, E Lansing, MI 48824 USA.&amp;#xD;Henderson, JM (reprint author), Michigan State Univ, Psychol Res Bldg, E Lansing, MI 48824 USA.&amp;#xD;john@eyelab.msu.edu&lt;/auth-address&gt;&lt;titles&gt;&lt;title&gt;Human gaze control during real-world scene perception&lt;/title&gt;&lt;secondary-title&gt;Trends in Cognitive Sciences&lt;/secondary-title&gt;&lt;alt-title&gt;Trends Cogn. Sci.&lt;/alt-title&gt;&lt;/titles&gt;&lt;periodical&gt;&lt;full-title&gt;Trends in Cognitive Sciences&lt;/full-title&gt;&lt;abbr-1&gt;Trends Cogn. Sci.&lt;/abbr-1&gt;&lt;/periodical&gt;&lt;alt-periodical&gt;&lt;full-title&gt;Trends in Cognitive Sciences&lt;/full-title&gt;&lt;abbr-1&gt;Trends Cogn. Sci.&lt;/abbr-1&gt;&lt;/alt-periodical&gt;&lt;pages&gt;498-504&lt;/pages&gt;&lt;volume&gt;7&lt;/volume&gt;&lt;number&gt;11&lt;/number&gt;&lt;keywords&gt;&lt;keyword&gt;saccadic eye-movements&lt;/keyword&gt;&lt;keyword&gt;previously attended objects&lt;/keyword&gt;&lt;keyword&gt;visual-attention&lt;/keyword&gt;&lt;keyword&gt;fixation position&lt;/keyword&gt;&lt;keyword&gt;natural scenes&lt;/keyword&gt;&lt;keyword&gt;memory&lt;/keyword&gt;&lt;keyword&gt;information&lt;/keyword&gt;&lt;keyword&gt;picture&lt;/keyword&gt;&lt;keyword&gt;recognition&lt;/keyword&gt;&lt;keyword&gt;suppression&lt;/keyword&gt;&lt;keyword&gt;Behavioral Sciences&lt;/keyword&gt;&lt;keyword&gt;Neurosciences &amp;amp; Neurology&lt;/keyword&gt;&lt;keyword&gt;Psychology&lt;/keyword&gt;&lt;/keywords&gt;&lt;dates&gt;&lt;year&gt;2003&lt;/year&gt;&lt;pub-dates&gt;&lt;date&gt;Nov&lt;/date&gt;&lt;/pub-dates&gt;&lt;/dates&gt;&lt;isbn&gt;1364-6613&lt;/isbn&gt;&lt;accession-num&gt;WOS:000186653300012&lt;/accession-num&gt;&lt;work-type&gt;Review&lt;/work-type&gt;&lt;urls&gt;&lt;related-urls&gt;&lt;url&gt;&amp;lt;Go to ISI&amp;gt;://WOS:000186653300012&lt;/url&gt;&lt;/related-urls&gt;&lt;/urls&gt;&lt;electronic-resource-num&gt;10.1016/j.tics.2003.09.006&lt;/electronic-resource-num&gt;&lt;language&gt;English&lt;/language&gt;&lt;/record&gt;&lt;/Cite&gt;&lt;/EndNote&gt;</w:instrText>
      </w:r>
      <w:r w:rsidR="00E7415C" w:rsidRPr="00624016">
        <w:rPr>
          <w:color w:val="000000" w:themeColor="text1"/>
          <w:sz w:val="24"/>
          <w:lang w:val="en-GB"/>
        </w:rPr>
        <w:fldChar w:fldCharType="separate"/>
      </w:r>
      <w:r w:rsidR="00E4164F" w:rsidRPr="00624016">
        <w:rPr>
          <w:noProof/>
          <w:color w:val="000000" w:themeColor="text1"/>
          <w:sz w:val="24"/>
          <w:lang w:val="en-GB"/>
        </w:rPr>
        <w:t>(Henderson, 2003)</w:t>
      </w:r>
      <w:r w:rsidR="00E7415C" w:rsidRPr="00624016">
        <w:rPr>
          <w:color w:val="000000" w:themeColor="text1"/>
          <w:sz w:val="24"/>
          <w:lang w:val="en-GB"/>
        </w:rPr>
        <w:fldChar w:fldCharType="end"/>
      </w:r>
      <w:r w:rsidR="00326C6A" w:rsidRPr="00624016">
        <w:rPr>
          <w:color w:val="000000" w:themeColor="text1"/>
          <w:sz w:val="24"/>
          <w:lang w:val="en-GB"/>
        </w:rPr>
        <w:t xml:space="preserve">. </w:t>
      </w:r>
    </w:p>
    <w:p w14:paraId="04AD202D" w14:textId="77777777" w:rsidR="0078322D" w:rsidRPr="00624016" w:rsidRDefault="0078322D" w:rsidP="00802FF6">
      <w:pPr>
        <w:spacing w:before="190" w:after="190"/>
        <w:ind w:firstLine="480"/>
        <w:contextualSpacing/>
        <w:rPr>
          <w:rFonts w:eastAsiaTheme="minorEastAsia"/>
          <w:color w:val="000000" w:themeColor="text1"/>
          <w:sz w:val="24"/>
        </w:rPr>
      </w:pPr>
    </w:p>
    <w:p w14:paraId="00B82469" w14:textId="77777777" w:rsidR="00E9238F" w:rsidRPr="00624016" w:rsidRDefault="00E9238F" w:rsidP="00E96EC3">
      <w:pPr>
        <w:spacing w:before="190" w:after="190"/>
        <w:ind w:firstLineChars="0" w:firstLine="0"/>
        <w:contextualSpacing/>
        <w:rPr>
          <w:color w:val="000000" w:themeColor="text1"/>
          <w:sz w:val="24"/>
          <w:lang w:val="en-GB"/>
        </w:rPr>
      </w:pPr>
      <w:r w:rsidRPr="00624016">
        <w:rPr>
          <w:rFonts w:eastAsiaTheme="minorHAnsi"/>
          <w:color w:val="000000" w:themeColor="text1"/>
          <w:sz w:val="24"/>
        </w:rPr>
        <w:t xml:space="preserve">In general, </w:t>
      </w:r>
      <w:r w:rsidR="00FD0806" w:rsidRPr="00624016">
        <w:rPr>
          <w:rFonts w:eastAsiaTheme="minorEastAsia" w:hint="eastAsia"/>
          <w:color w:val="000000" w:themeColor="text1"/>
          <w:sz w:val="24"/>
        </w:rPr>
        <w:t xml:space="preserve">eye tracking </w:t>
      </w:r>
      <w:r w:rsidRPr="00624016">
        <w:rPr>
          <w:rFonts w:eastAsiaTheme="minorHAnsi"/>
          <w:color w:val="000000" w:themeColor="text1"/>
          <w:sz w:val="24"/>
        </w:rPr>
        <w:t>research has found bli</w:t>
      </w:r>
      <w:r w:rsidR="00FD0806" w:rsidRPr="00624016">
        <w:rPr>
          <w:rFonts w:eastAsiaTheme="minorHAnsi"/>
          <w:color w:val="000000" w:themeColor="text1"/>
          <w:sz w:val="24"/>
        </w:rPr>
        <w:t xml:space="preserve">nk rate and blink duration </w:t>
      </w:r>
      <w:r w:rsidRPr="00624016">
        <w:rPr>
          <w:rFonts w:eastAsiaTheme="minorHAnsi"/>
          <w:color w:val="000000" w:themeColor="text1"/>
          <w:sz w:val="24"/>
        </w:rPr>
        <w:t>decline</w:t>
      </w:r>
      <w:r w:rsidR="00B8251D">
        <w:rPr>
          <w:rFonts w:eastAsiaTheme="minorHAnsi"/>
          <w:color w:val="000000" w:themeColor="text1"/>
          <w:sz w:val="24"/>
        </w:rPr>
        <w:t>s</w:t>
      </w:r>
      <w:r w:rsidRPr="00624016">
        <w:rPr>
          <w:rFonts w:eastAsiaTheme="minorHAnsi"/>
          <w:color w:val="000000" w:themeColor="text1"/>
          <w:sz w:val="24"/>
        </w:rPr>
        <w:t xml:space="preserve"> as a function of increased workload </w:t>
      </w:r>
      <w:r w:rsidR="00E7415C">
        <w:rPr>
          <w:rFonts w:eastAsiaTheme="minorHAnsi"/>
          <w:color w:val="000000" w:themeColor="text1"/>
          <w:sz w:val="24"/>
        </w:rPr>
        <w:fldChar w:fldCharType="begin">
          <w:fldData xml:space="preserve">PEVuZE5vdGU+PENpdGU+PEF1dGhvcj5WYW4gT3JkZW48L0F1dGhvcj48WWVhcj4yMDAwPC9ZZWFy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</w:fldData>
        </w:fldChar>
      </w:r>
      <w:r w:rsidR="00437439">
        <w:rPr>
          <w:rFonts w:eastAsiaTheme="minorHAnsi"/>
          <w:color w:val="000000" w:themeColor="text1"/>
          <w:sz w:val="24"/>
        </w:rPr>
        <w:instrText xml:space="preserve"> ADDIN EN.CITE </w:instrText>
      </w:r>
      <w:r w:rsidR="00E7415C">
        <w:rPr>
          <w:rFonts w:eastAsiaTheme="minorHAnsi"/>
          <w:color w:val="000000" w:themeColor="text1"/>
          <w:sz w:val="24"/>
        </w:rPr>
        <w:fldChar w:fldCharType="begin">
          <w:fldData xml:space="preserve">PEVuZE5vdGU+PENpdGU+PEF1dGhvcj5WYW4gT3JkZW48L0F1dGhvcj48WWVhcj4yMDAwPC9ZZWFy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</w:fldData>
        </w:fldChar>
      </w:r>
      <w:r w:rsidR="00437439">
        <w:rPr>
          <w:rFonts w:eastAsiaTheme="minorHAnsi"/>
          <w:color w:val="000000" w:themeColor="text1"/>
          <w:sz w:val="24"/>
        </w:rPr>
        <w:instrText xml:space="preserve"> ADDIN EN.CITE.DATA </w:instrText>
      </w:r>
      <w:r w:rsidR="00E7415C">
        <w:rPr>
          <w:rFonts w:eastAsiaTheme="minorHAnsi"/>
          <w:color w:val="000000" w:themeColor="text1"/>
          <w:sz w:val="24"/>
        </w:rPr>
      </w:r>
      <w:r w:rsidR="00E7415C">
        <w:rPr>
          <w:rFonts w:eastAsiaTheme="minorHAnsi"/>
          <w:color w:val="000000" w:themeColor="text1"/>
          <w:sz w:val="24"/>
        </w:rPr>
        <w:fldChar w:fldCharType="end"/>
      </w:r>
      <w:r w:rsidR="00E7415C">
        <w:rPr>
          <w:rFonts w:eastAsiaTheme="minorHAnsi"/>
          <w:color w:val="000000" w:themeColor="text1"/>
          <w:sz w:val="24"/>
        </w:rPr>
      </w:r>
      <w:r w:rsidR="00E7415C">
        <w:rPr>
          <w:rFonts w:eastAsiaTheme="minorHAnsi"/>
          <w:color w:val="000000" w:themeColor="text1"/>
          <w:sz w:val="24"/>
        </w:rPr>
        <w:fldChar w:fldCharType="separate"/>
      </w:r>
      <w:r w:rsidR="0072614F">
        <w:rPr>
          <w:rFonts w:eastAsiaTheme="minorHAnsi"/>
          <w:noProof/>
          <w:color w:val="000000" w:themeColor="text1"/>
          <w:sz w:val="24"/>
        </w:rPr>
        <w:t>(Van Orden, Jung, &amp; Makeig, 2000; Zeghal, Grimaud, Hoffman, &amp; Rognin, 2002)</w:t>
      </w:r>
      <w:r w:rsidR="00E7415C">
        <w:rPr>
          <w:rFonts w:eastAsiaTheme="minorHAnsi"/>
          <w:color w:val="000000" w:themeColor="text1"/>
          <w:sz w:val="24"/>
        </w:rPr>
        <w:fldChar w:fldCharType="end"/>
      </w:r>
      <w:r w:rsidRPr="00624016">
        <w:rPr>
          <w:rFonts w:eastAsiaTheme="minorHAnsi"/>
          <w:color w:val="000000" w:themeColor="text1"/>
          <w:sz w:val="24"/>
        </w:rPr>
        <w:t xml:space="preserve">. Research has also found </w:t>
      </w:r>
      <w:r w:rsidR="00FD0806" w:rsidRPr="00624016">
        <w:rPr>
          <w:rFonts w:eastAsiaTheme="minorEastAsia" w:hint="eastAsia"/>
          <w:color w:val="000000" w:themeColor="text1"/>
          <w:sz w:val="24"/>
        </w:rPr>
        <w:t>pupil dilation</w:t>
      </w:r>
      <w:r w:rsidRPr="00624016">
        <w:rPr>
          <w:rFonts w:eastAsiaTheme="minorHAnsi"/>
          <w:color w:val="000000" w:themeColor="text1"/>
          <w:sz w:val="24"/>
        </w:rPr>
        <w:t xml:space="preserve"> increase</w:t>
      </w:r>
      <w:r w:rsidR="00B8251D">
        <w:rPr>
          <w:rFonts w:eastAsiaTheme="minorHAnsi"/>
          <w:color w:val="000000" w:themeColor="text1"/>
          <w:sz w:val="24"/>
        </w:rPr>
        <w:t>s</w:t>
      </w:r>
      <w:r w:rsidRPr="00624016">
        <w:rPr>
          <w:rFonts w:eastAsiaTheme="minorHAnsi"/>
          <w:color w:val="000000" w:themeColor="text1"/>
          <w:sz w:val="24"/>
        </w:rPr>
        <w:t xml:space="preserve"> as a function of cognitive processing demands </w:t>
      </w:r>
      <w:r w:rsidR="00E7415C">
        <w:rPr>
          <w:rFonts w:eastAsiaTheme="minorHAnsi"/>
          <w:color w:val="000000" w:themeColor="text1"/>
          <w:sz w:val="24"/>
        </w:rPr>
        <w:fldChar w:fldCharType="begin">
          <w:fldData xml:space="preserve">PEVuZE5vdGU+PENpdGU+PEF1dGhvcj5JcWJhbDwvQXV0aG9yPjxZZWFyPjIwMDU8L1llYXI+PFJl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</w:fldData>
        </w:fldChar>
      </w:r>
      <w:r w:rsidR="00437439">
        <w:rPr>
          <w:rFonts w:eastAsiaTheme="minorHAnsi"/>
          <w:color w:val="000000" w:themeColor="text1"/>
          <w:sz w:val="24"/>
        </w:rPr>
        <w:instrText xml:space="preserve"> ADDIN EN.CITE </w:instrText>
      </w:r>
      <w:r w:rsidR="00E7415C">
        <w:rPr>
          <w:rFonts w:eastAsiaTheme="minorHAnsi"/>
          <w:color w:val="000000" w:themeColor="text1"/>
          <w:sz w:val="24"/>
        </w:rPr>
        <w:fldChar w:fldCharType="begin">
          <w:fldData xml:space="preserve">PEVuZE5vdGU+PENpdGU+PEF1dGhvcj5JcWJhbDwvQXV0aG9yPjxZZWFyPjIwMDU8L1llYXI+PFJl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</w:fldData>
        </w:fldChar>
      </w:r>
      <w:r w:rsidR="00437439">
        <w:rPr>
          <w:rFonts w:eastAsiaTheme="minorHAnsi"/>
          <w:color w:val="000000" w:themeColor="text1"/>
          <w:sz w:val="24"/>
        </w:rPr>
        <w:instrText xml:space="preserve"> ADDIN EN.CITE.DATA </w:instrText>
      </w:r>
      <w:r w:rsidR="00E7415C">
        <w:rPr>
          <w:rFonts w:eastAsiaTheme="minorHAnsi"/>
          <w:color w:val="000000" w:themeColor="text1"/>
          <w:sz w:val="24"/>
        </w:rPr>
      </w:r>
      <w:r w:rsidR="00E7415C">
        <w:rPr>
          <w:rFonts w:eastAsiaTheme="minorHAnsi"/>
          <w:color w:val="000000" w:themeColor="text1"/>
          <w:sz w:val="24"/>
        </w:rPr>
        <w:fldChar w:fldCharType="end"/>
      </w:r>
      <w:r w:rsidR="00E7415C">
        <w:rPr>
          <w:rFonts w:eastAsiaTheme="minorHAnsi"/>
          <w:color w:val="000000" w:themeColor="text1"/>
          <w:sz w:val="24"/>
        </w:rPr>
      </w:r>
      <w:r w:rsidR="00E7415C">
        <w:rPr>
          <w:rFonts w:eastAsiaTheme="minorHAnsi"/>
          <w:color w:val="000000" w:themeColor="text1"/>
          <w:sz w:val="24"/>
        </w:rPr>
        <w:fldChar w:fldCharType="separate"/>
      </w:r>
      <w:r w:rsidR="009F5B67">
        <w:rPr>
          <w:rFonts w:eastAsiaTheme="minorHAnsi"/>
          <w:noProof/>
          <w:color w:val="000000" w:themeColor="text1"/>
          <w:sz w:val="24"/>
        </w:rPr>
        <w:t>(Iqbal, Adamczyk, Zheng, &amp; Bailey, 2005; Iqbal, Zheng, &amp; Bailey, 2004)</w:t>
      </w:r>
      <w:r w:rsidR="00E7415C">
        <w:rPr>
          <w:rFonts w:eastAsiaTheme="minorHAnsi"/>
          <w:color w:val="000000" w:themeColor="text1"/>
          <w:sz w:val="24"/>
        </w:rPr>
        <w:fldChar w:fldCharType="end"/>
      </w:r>
      <w:r w:rsidRPr="00624016">
        <w:rPr>
          <w:rFonts w:eastAsiaTheme="minorHAnsi"/>
          <w:color w:val="000000" w:themeColor="text1"/>
          <w:sz w:val="24"/>
        </w:rPr>
        <w:t xml:space="preserve">. Furthermore, increases in workload have also been found to increase the number of saccades, decrease saccade duration </w:t>
      </w:r>
      <w:r w:rsidR="00E7415C">
        <w:rPr>
          <w:rFonts w:eastAsiaTheme="minorHAnsi"/>
          <w:color w:val="000000" w:themeColor="text1"/>
          <w:sz w:val="24"/>
        </w:rPr>
        <w:fldChar w:fldCharType="begin"/>
      </w:r>
      <w:r w:rsidR="00437439">
        <w:rPr>
          <w:rFonts w:eastAsiaTheme="minorHAnsi"/>
          <w:color w:val="000000" w:themeColor="text1"/>
          <w:sz w:val="24"/>
        </w:rPr>
        <w:instrText xml:space="preserve"> ADDIN EN.CITE &lt;EndNote&gt;&lt;Cite&gt;&lt;Author&gt;Rognin&lt;/Author&gt;&lt;Year&gt;2004&lt;/Year&gt;&lt;RecNum&gt;642&lt;/RecNum&gt;&lt;DisplayText&gt;(Rognin, Grimaud, Hoffman, &amp;amp; Zeghal, 2004; Zeghal et al., 2002)&lt;/DisplayText&gt;&lt;record&gt;&lt;rec-number&gt;642&lt;/rec-number&gt;&lt;foreign-keys&gt;&lt;key app="EN" db-id="r9efrava9w0xptew2zp5xwt9v00zp5wsad25" timestamp="1496815736"&gt;642&lt;/key&gt;&lt;/foreign-keys&gt;&lt;ref-type name="Conference Proceedings"&gt;10&lt;/ref-type&gt;&lt;contributors&gt;&lt;authors&gt;&lt;author&gt;Rognin, Laurence&lt;/author&gt;&lt;author&gt;Grimaud, Isabelle&lt;/author&gt;&lt;author&gt;Hoffman, Eric&lt;/author&gt;&lt;author&gt;Zeghal, Karim&lt;/author&gt;&lt;/authors&gt;&lt;/contributors&gt;&lt;titles&gt;&lt;title&gt;Assessing the impact of a new instruction on air traffic controller monitoring tasks&lt;/title&gt;&lt;secondary-title&gt;&lt;style face="normal" font="default" size="100%"&gt;Proceedings of the International Conference on Human&lt;/style&gt;&lt;style face="normal" font="default" charset="136" size="100%"&gt;–Computer Interaction in Aeronautics&lt;/style&gt;&lt;/secondary-title&gt;&lt;/titles&gt;&lt;dates&gt;&lt;year&gt;2004&lt;/year&gt;&lt;/dates&gt;&lt;pub-location&gt;Toulouse, France&lt;/pub-location&gt;&lt;publisher&gt;AAAI Press&lt;/publisher&gt;&lt;urls&gt;&lt;/urls&gt;&lt;/record&gt;&lt;/Cite&gt;&lt;Cite&gt;&lt;Author&gt;Zeghal&lt;/Author&gt;&lt;Year&gt;2002&lt;/Year&gt;&lt;RecNum&gt;643&lt;/RecNum&gt;&lt;record&gt;&lt;rec-number&gt;643&lt;/rec-number&gt;&lt;foreign-keys&gt;&lt;key app="EN" db-id="r9efrava9w0xptew2zp5xwt9v00zp5wsad25" timestamp="1496816207"&gt;643&lt;/key&gt;&lt;/foreign-keys&gt;&lt;ref-type name="Book Section"&gt;5&lt;/ref-type&gt;&lt;contributors&gt;&lt;authors&gt;&lt;author&gt;Zeghal, K.&lt;/author&gt;&lt;author&gt;Grimaud, I.&lt;/author&gt;&lt;author&gt;Hoffman, E.&lt;/author&gt;&lt;author&gt;Rognin, L.&lt;/author&gt;&lt;/authors&gt;&lt;/contributors&gt;&lt;titles&gt;&lt;title&gt;Delegation of spacing tasks from controllers to flight crew. Impact of controller monitoring tasks&lt;/title&gt;&lt;secondary-title&gt;Proceedings of the IEEE/AIAA Digital Avionics Systems Conference, 2B3&lt;/secondary-title&gt;&lt;/titles&gt;&lt;pages&gt;1-9&lt;/pages&gt;&lt;dates&gt;&lt;year&gt;2002&lt;/year&gt;&lt;/dates&gt;&lt;pub-location&gt;Irvine, CA&lt;/pub-location&gt;&lt;publisher&gt;IEEE Press&lt;/publisher&gt;&lt;urls&gt;&lt;/urls&gt;&lt;/record&gt;&lt;/Cite&gt;&lt;/EndNote&gt;</w:instrText>
      </w:r>
      <w:r w:rsidR="00E7415C">
        <w:rPr>
          <w:rFonts w:eastAsiaTheme="minorHAnsi"/>
          <w:color w:val="000000" w:themeColor="text1"/>
          <w:sz w:val="24"/>
        </w:rPr>
        <w:fldChar w:fldCharType="separate"/>
      </w:r>
      <w:r w:rsidR="0072614F">
        <w:rPr>
          <w:rFonts w:eastAsiaTheme="minorHAnsi"/>
          <w:noProof/>
          <w:color w:val="000000" w:themeColor="text1"/>
          <w:sz w:val="24"/>
        </w:rPr>
        <w:t>(Rognin, Grimaud, Hoffman, &amp; Zeghal, 2004; Zeghal et al., 2002)</w:t>
      </w:r>
      <w:r w:rsidR="00E7415C">
        <w:rPr>
          <w:rFonts w:eastAsiaTheme="minorHAnsi"/>
          <w:color w:val="000000" w:themeColor="text1"/>
          <w:sz w:val="24"/>
        </w:rPr>
        <w:fldChar w:fldCharType="end"/>
      </w:r>
      <w:r w:rsidR="0072614F">
        <w:rPr>
          <w:rFonts w:eastAsiaTheme="minorHAnsi"/>
          <w:color w:val="000000" w:themeColor="text1"/>
          <w:sz w:val="24"/>
        </w:rPr>
        <w:t>,</w:t>
      </w:r>
      <w:r w:rsidRPr="00624016">
        <w:rPr>
          <w:rFonts w:eastAsiaTheme="minorHAnsi"/>
          <w:color w:val="000000" w:themeColor="text1"/>
          <w:sz w:val="24"/>
        </w:rPr>
        <w:t xml:space="preserve"> and increase the frequency</w:t>
      </w:r>
      <w:r w:rsidR="006C271F" w:rsidRPr="00624016">
        <w:rPr>
          <w:rFonts w:eastAsiaTheme="minorHAnsi"/>
          <w:color w:val="000000" w:themeColor="text1"/>
          <w:sz w:val="24"/>
        </w:rPr>
        <w:t xml:space="preserve"> of long fixations</w:t>
      </w:r>
      <w:r w:rsidR="00701A88">
        <w:rPr>
          <w:rFonts w:eastAsiaTheme="minorHAnsi"/>
          <w:color w:val="000000" w:themeColor="text1"/>
          <w:sz w:val="24"/>
        </w:rPr>
        <w:t xml:space="preserve"> </w:t>
      </w:r>
      <w:r w:rsidR="00E7415C">
        <w:rPr>
          <w:rFonts w:eastAsiaTheme="minorHAnsi"/>
          <w:color w:val="000000" w:themeColor="text1"/>
          <w:sz w:val="24"/>
        </w:rPr>
        <w:fldChar w:fldCharType="begin">
          <w:fldData xml:space="preserve">PEVuZE5vdGU+PENpdGU+PEF1dGhvcj5WYW4gT3JkZW48L0F1dGhvcj48WWVhcj4yMDAwPC9ZZWFy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=
</w:fldData>
        </w:fldChar>
      </w:r>
      <w:r w:rsidR="00437439">
        <w:rPr>
          <w:rFonts w:eastAsiaTheme="minorHAnsi"/>
          <w:color w:val="000000" w:themeColor="text1"/>
          <w:sz w:val="24"/>
        </w:rPr>
        <w:instrText xml:space="preserve"> ADDIN EN.CITE </w:instrText>
      </w:r>
      <w:r w:rsidR="00E7415C">
        <w:rPr>
          <w:rFonts w:eastAsiaTheme="minorHAnsi"/>
          <w:color w:val="000000" w:themeColor="text1"/>
          <w:sz w:val="24"/>
        </w:rPr>
        <w:fldChar w:fldCharType="begin">
          <w:fldData xml:space="preserve">PEVuZE5vdGU+PENpdGU+PEF1dGhvcj5WYW4gT3JkZW48L0F1dGhvcj48WWVhcj4yMDAwPC9ZZWFy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=
</w:fldData>
        </w:fldChar>
      </w:r>
      <w:r w:rsidR="00437439">
        <w:rPr>
          <w:rFonts w:eastAsiaTheme="minorHAnsi"/>
          <w:color w:val="000000" w:themeColor="text1"/>
          <w:sz w:val="24"/>
        </w:rPr>
        <w:instrText xml:space="preserve"> ADDIN EN.CITE.DATA </w:instrText>
      </w:r>
      <w:r w:rsidR="00E7415C">
        <w:rPr>
          <w:rFonts w:eastAsiaTheme="minorHAnsi"/>
          <w:color w:val="000000" w:themeColor="text1"/>
          <w:sz w:val="24"/>
        </w:rPr>
      </w:r>
      <w:r w:rsidR="00E7415C">
        <w:rPr>
          <w:rFonts w:eastAsiaTheme="minorHAnsi"/>
          <w:color w:val="000000" w:themeColor="text1"/>
          <w:sz w:val="24"/>
        </w:rPr>
        <w:fldChar w:fldCharType="end"/>
      </w:r>
      <w:r w:rsidR="00E7415C">
        <w:rPr>
          <w:rFonts w:eastAsiaTheme="minorHAnsi"/>
          <w:color w:val="000000" w:themeColor="text1"/>
          <w:sz w:val="24"/>
        </w:rPr>
      </w:r>
      <w:r w:rsidR="00E7415C">
        <w:rPr>
          <w:rFonts w:eastAsiaTheme="minorHAnsi"/>
          <w:color w:val="000000" w:themeColor="text1"/>
          <w:sz w:val="24"/>
        </w:rPr>
        <w:fldChar w:fldCharType="separate"/>
      </w:r>
      <w:r w:rsidR="00ED2E36">
        <w:rPr>
          <w:rFonts w:eastAsiaTheme="minorHAnsi"/>
          <w:noProof/>
          <w:color w:val="000000" w:themeColor="text1"/>
          <w:sz w:val="24"/>
        </w:rPr>
        <w:t>(Van Orden, 2000; Van Orden et al., 2000)</w:t>
      </w:r>
      <w:r w:rsidR="00E7415C">
        <w:rPr>
          <w:rFonts w:eastAsiaTheme="minorHAnsi"/>
          <w:color w:val="000000" w:themeColor="text1"/>
          <w:sz w:val="24"/>
        </w:rPr>
        <w:fldChar w:fldCharType="end"/>
      </w:r>
      <w:r w:rsidR="008326B2">
        <w:rPr>
          <w:rFonts w:eastAsiaTheme="minorHAnsi"/>
          <w:color w:val="000000" w:themeColor="text1"/>
          <w:sz w:val="24"/>
        </w:rPr>
        <w:t>,</w:t>
      </w:r>
      <w:r w:rsidR="006C271F" w:rsidRPr="00624016">
        <w:rPr>
          <w:rFonts w:eastAsiaTheme="minorEastAsia" w:hint="eastAsia"/>
          <w:color w:val="000000" w:themeColor="text1"/>
          <w:sz w:val="24"/>
        </w:rPr>
        <w:t xml:space="preserve"> </w:t>
      </w:r>
      <w:r w:rsidR="00C463E4" w:rsidRPr="00624016">
        <w:rPr>
          <w:rFonts w:eastAsiaTheme="minorEastAsia"/>
          <w:color w:val="000000" w:themeColor="text1"/>
          <w:sz w:val="24"/>
        </w:rPr>
        <w:t>lessening</w:t>
      </w:r>
      <w:r w:rsidR="006C271F" w:rsidRPr="00624016">
        <w:rPr>
          <w:rFonts w:eastAsiaTheme="minorEastAsia" w:hint="eastAsia"/>
          <w:color w:val="000000" w:themeColor="text1"/>
          <w:sz w:val="24"/>
        </w:rPr>
        <w:t xml:space="preserve"> situation awareness</w:t>
      </w:r>
      <w:r w:rsidR="00B8251D">
        <w:rPr>
          <w:rFonts w:eastAsiaTheme="minorEastAsia"/>
          <w:color w:val="000000" w:themeColor="text1"/>
          <w:sz w:val="24"/>
        </w:rPr>
        <w:t xml:space="preserve"> </w:t>
      </w:r>
      <w:r w:rsidR="00E7415C" w:rsidRPr="00624016">
        <w:rPr>
          <w:rFonts w:eastAsiaTheme="minorEastAsia"/>
          <w:color w:val="000000" w:themeColor="text1"/>
          <w:sz w:val="24"/>
        </w:rPr>
        <w:fldChar w:fldCharType="begin">
          <w:fldData xml:space="preserve">PEVuZE5vdGU+PENpdGU+PEF1dGhvcj5LZWFybmV5PC9BdXRob3I+PFllYXI+MjAxNjwvWWVhcj48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==
</w:fldData>
        </w:fldChar>
      </w:r>
      <w:r w:rsidR="00437439">
        <w:rPr>
          <w:rFonts w:eastAsiaTheme="minorEastAsia"/>
          <w:color w:val="000000" w:themeColor="text1"/>
          <w:sz w:val="24"/>
        </w:rPr>
        <w:instrText xml:space="preserve"> ADDIN EN.CITE </w:instrText>
      </w:r>
      <w:r w:rsidR="00E7415C">
        <w:rPr>
          <w:rFonts w:eastAsiaTheme="minorEastAsia"/>
          <w:color w:val="000000" w:themeColor="text1"/>
          <w:sz w:val="24"/>
        </w:rPr>
        <w:fldChar w:fldCharType="begin">
          <w:fldData xml:space="preserve">PEVuZE5vdGU+PENpdGU+PEF1dGhvcj5LZWFybmV5PC9BdXRob3I+PFllYXI+MjAxNjwvWWVhcj48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==
</w:fldData>
        </w:fldChar>
      </w:r>
      <w:r w:rsidR="00437439">
        <w:rPr>
          <w:rFonts w:eastAsiaTheme="minorEastAsia"/>
          <w:color w:val="000000" w:themeColor="text1"/>
          <w:sz w:val="24"/>
        </w:rPr>
        <w:instrText xml:space="preserve"> ADDIN EN.CITE.DATA </w:instrText>
      </w:r>
      <w:r w:rsidR="00E7415C">
        <w:rPr>
          <w:rFonts w:eastAsiaTheme="minorEastAsia"/>
          <w:color w:val="000000" w:themeColor="text1"/>
          <w:sz w:val="24"/>
        </w:rPr>
      </w:r>
      <w:r w:rsidR="00E7415C">
        <w:rPr>
          <w:rFonts w:eastAsiaTheme="minorEastAsia"/>
          <w:color w:val="000000" w:themeColor="text1"/>
          <w:sz w:val="24"/>
        </w:rPr>
        <w:fldChar w:fldCharType="end"/>
      </w:r>
      <w:r w:rsidR="00E7415C" w:rsidRPr="00624016">
        <w:rPr>
          <w:rFonts w:eastAsiaTheme="minorEastAsia"/>
          <w:color w:val="000000" w:themeColor="text1"/>
          <w:sz w:val="24"/>
        </w:rPr>
      </w:r>
      <w:r w:rsidR="00E7415C" w:rsidRPr="00624016">
        <w:rPr>
          <w:rFonts w:eastAsiaTheme="minorEastAsia"/>
          <w:color w:val="000000" w:themeColor="text1"/>
          <w:sz w:val="24"/>
        </w:rPr>
        <w:fldChar w:fldCharType="separate"/>
      </w:r>
      <w:r w:rsidR="00C463E4" w:rsidRPr="00624016">
        <w:rPr>
          <w:rFonts w:eastAsiaTheme="minorEastAsia"/>
          <w:noProof/>
          <w:color w:val="000000" w:themeColor="text1"/>
          <w:sz w:val="24"/>
        </w:rPr>
        <w:t>(Kearney et al., 2016)</w:t>
      </w:r>
      <w:r w:rsidR="00E7415C" w:rsidRPr="00624016">
        <w:rPr>
          <w:rFonts w:eastAsiaTheme="minorEastAsia"/>
          <w:color w:val="000000" w:themeColor="text1"/>
          <w:sz w:val="24"/>
        </w:rPr>
        <w:fldChar w:fldCharType="end"/>
      </w:r>
      <w:r w:rsidRPr="00624016">
        <w:rPr>
          <w:rFonts w:eastAsiaTheme="minorHAnsi"/>
          <w:color w:val="000000" w:themeColor="text1"/>
          <w:sz w:val="24"/>
        </w:rPr>
        <w:t>.</w:t>
      </w:r>
      <w:r w:rsidR="00B8251D">
        <w:rPr>
          <w:rFonts w:eastAsiaTheme="minorHAnsi"/>
          <w:color w:val="000000" w:themeColor="text1"/>
          <w:sz w:val="24"/>
        </w:rPr>
        <w:t xml:space="preserve"> </w:t>
      </w:r>
      <w:r w:rsidRPr="00624016">
        <w:rPr>
          <w:rFonts w:eastAsiaTheme="minorHAnsi"/>
          <w:color w:val="000000" w:themeColor="text1"/>
          <w:sz w:val="24"/>
        </w:rPr>
        <w:t xml:space="preserve">A potential benefit of </w:t>
      </w:r>
      <w:r w:rsidR="00FD0806" w:rsidRPr="00624016">
        <w:rPr>
          <w:rFonts w:eastAsiaTheme="minorEastAsia" w:hint="eastAsia"/>
          <w:color w:val="000000" w:themeColor="text1"/>
          <w:sz w:val="24"/>
        </w:rPr>
        <w:t>applying</w:t>
      </w:r>
      <w:r w:rsidRPr="00624016">
        <w:rPr>
          <w:rFonts w:eastAsiaTheme="minorHAnsi"/>
          <w:color w:val="000000" w:themeColor="text1"/>
          <w:sz w:val="24"/>
        </w:rPr>
        <w:t xml:space="preserve"> eye </w:t>
      </w:r>
      <w:r w:rsidR="00FD0806" w:rsidRPr="00624016">
        <w:rPr>
          <w:rFonts w:eastAsiaTheme="minorEastAsia" w:hint="eastAsia"/>
          <w:color w:val="000000" w:themeColor="text1"/>
          <w:sz w:val="24"/>
        </w:rPr>
        <w:t>tracking technology</w:t>
      </w:r>
      <w:r w:rsidRPr="00624016">
        <w:rPr>
          <w:rFonts w:eastAsiaTheme="minorHAnsi"/>
          <w:color w:val="000000" w:themeColor="text1"/>
          <w:sz w:val="24"/>
        </w:rPr>
        <w:t xml:space="preserve"> as a</w:t>
      </w:r>
      <w:r w:rsidR="00FD0806" w:rsidRPr="00624016">
        <w:rPr>
          <w:rFonts w:eastAsiaTheme="minorEastAsia" w:hint="eastAsia"/>
          <w:color w:val="000000" w:themeColor="text1"/>
          <w:sz w:val="24"/>
        </w:rPr>
        <w:t>n</w:t>
      </w:r>
      <w:r w:rsidR="00B8251D">
        <w:rPr>
          <w:rFonts w:eastAsiaTheme="minorEastAsia"/>
          <w:color w:val="000000" w:themeColor="text1"/>
          <w:sz w:val="24"/>
        </w:rPr>
        <w:t xml:space="preserve"> </w:t>
      </w:r>
      <w:r w:rsidR="00FD0806" w:rsidRPr="00624016">
        <w:rPr>
          <w:rFonts w:eastAsiaTheme="minorEastAsia" w:hint="eastAsia"/>
          <w:color w:val="000000" w:themeColor="text1"/>
          <w:sz w:val="24"/>
        </w:rPr>
        <w:t>indicator</w:t>
      </w:r>
      <w:r w:rsidRPr="00624016">
        <w:rPr>
          <w:rFonts w:eastAsiaTheme="minorHAnsi"/>
          <w:color w:val="000000" w:themeColor="text1"/>
          <w:sz w:val="24"/>
        </w:rPr>
        <w:t xml:space="preserve"> of cognitive workload is that it provides for the possibility of capturing fluctuations in workload that occur over short time intervals </w:t>
      </w:r>
      <w:r w:rsidR="00E7415C">
        <w:rPr>
          <w:rFonts w:eastAsiaTheme="minorHAnsi"/>
          <w:color w:val="000000" w:themeColor="text1"/>
          <w:sz w:val="24"/>
        </w:rPr>
        <w:fldChar w:fldCharType="begin">
          <w:fldData xml:space="preserve">PEVuZE5vdGU+PENpdGU+PEF1dGhvcj5BaGxzdHJvbTwvQXV0aG9yPjxZZWFyPjIwMDY8L1llYXI+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</w:fldData>
        </w:fldChar>
      </w:r>
      <w:r w:rsidR="00437439">
        <w:rPr>
          <w:rFonts w:eastAsiaTheme="minorHAnsi"/>
          <w:color w:val="000000" w:themeColor="text1"/>
          <w:sz w:val="24"/>
        </w:rPr>
        <w:instrText xml:space="preserve"> ADDIN EN.CITE </w:instrText>
      </w:r>
      <w:r w:rsidR="00E7415C">
        <w:rPr>
          <w:rFonts w:eastAsiaTheme="minorHAnsi"/>
          <w:color w:val="000000" w:themeColor="text1"/>
          <w:sz w:val="24"/>
        </w:rPr>
        <w:fldChar w:fldCharType="begin">
          <w:fldData xml:space="preserve">PEVuZE5vdGU+PENpdGU+PEF1dGhvcj5BaGxzdHJvbTwvQXV0aG9yPjxZZWFyPjIwMDY8L1llYXI+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</w:fldData>
        </w:fldChar>
      </w:r>
      <w:r w:rsidR="00437439">
        <w:rPr>
          <w:rFonts w:eastAsiaTheme="minorHAnsi"/>
          <w:color w:val="000000" w:themeColor="text1"/>
          <w:sz w:val="24"/>
        </w:rPr>
        <w:instrText xml:space="preserve"> ADDIN EN.CITE.DATA </w:instrText>
      </w:r>
      <w:r w:rsidR="00E7415C">
        <w:rPr>
          <w:rFonts w:eastAsiaTheme="minorHAnsi"/>
          <w:color w:val="000000" w:themeColor="text1"/>
          <w:sz w:val="24"/>
        </w:rPr>
      </w:r>
      <w:r w:rsidR="00E7415C">
        <w:rPr>
          <w:rFonts w:eastAsiaTheme="minorHAnsi"/>
          <w:color w:val="000000" w:themeColor="text1"/>
          <w:sz w:val="24"/>
        </w:rPr>
        <w:fldChar w:fldCharType="end"/>
      </w:r>
      <w:r w:rsidR="00E7415C">
        <w:rPr>
          <w:rFonts w:eastAsiaTheme="minorHAnsi"/>
          <w:color w:val="000000" w:themeColor="text1"/>
          <w:sz w:val="24"/>
        </w:rPr>
      </w:r>
      <w:r w:rsidR="00E7415C">
        <w:rPr>
          <w:rFonts w:eastAsiaTheme="minorHAnsi"/>
          <w:color w:val="000000" w:themeColor="text1"/>
          <w:sz w:val="24"/>
        </w:rPr>
        <w:fldChar w:fldCharType="separate"/>
      </w:r>
      <w:r w:rsidR="00701A88">
        <w:rPr>
          <w:rFonts w:eastAsiaTheme="minorHAnsi"/>
          <w:noProof/>
          <w:color w:val="000000" w:themeColor="text1"/>
          <w:sz w:val="24"/>
        </w:rPr>
        <w:t>(Ahlstrom &amp; Friedman-Berg, 2006)</w:t>
      </w:r>
      <w:r w:rsidR="00E7415C">
        <w:rPr>
          <w:rFonts w:eastAsiaTheme="minorHAnsi"/>
          <w:color w:val="000000" w:themeColor="text1"/>
          <w:sz w:val="24"/>
        </w:rPr>
        <w:fldChar w:fldCharType="end"/>
      </w:r>
      <w:r w:rsidRPr="00624016">
        <w:rPr>
          <w:noProof/>
          <w:color w:val="000000" w:themeColor="text1"/>
          <w:sz w:val="24"/>
        </w:rPr>
        <w:t>.</w:t>
      </w:r>
      <w:r w:rsidR="00FD0806" w:rsidRPr="00624016">
        <w:rPr>
          <w:rFonts w:eastAsiaTheme="minorEastAsia" w:hint="eastAsia"/>
          <w:color w:val="000000" w:themeColor="text1"/>
          <w:sz w:val="24"/>
          <w:lang w:val="en-GB"/>
        </w:rPr>
        <w:t xml:space="preserve"> V</w:t>
      </w:r>
      <w:r w:rsidRPr="00624016">
        <w:rPr>
          <w:color w:val="000000" w:themeColor="text1"/>
          <w:sz w:val="24"/>
          <w:lang w:val="en-GB"/>
        </w:rPr>
        <w:t xml:space="preserve">isual </w:t>
      </w:r>
      <w:r w:rsidR="00FD0806" w:rsidRPr="00624016">
        <w:rPr>
          <w:rFonts w:eastAsiaTheme="minorEastAsia" w:hint="eastAsia"/>
          <w:color w:val="000000" w:themeColor="text1"/>
          <w:sz w:val="24"/>
          <w:lang w:val="en-GB"/>
        </w:rPr>
        <w:t>behaviours ha</w:t>
      </w:r>
      <w:r w:rsidR="00B8251D">
        <w:rPr>
          <w:rFonts w:eastAsiaTheme="minorEastAsia"/>
          <w:color w:val="000000" w:themeColor="text1"/>
          <w:sz w:val="24"/>
          <w:lang w:val="en-GB"/>
        </w:rPr>
        <w:t>s</w:t>
      </w:r>
      <w:r w:rsidR="00FD0806" w:rsidRPr="00624016">
        <w:rPr>
          <w:rFonts w:eastAsiaTheme="minorEastAsia" w:hint="eastAsia"/>
          <w:color w:val="000000" w:themeColor="text1"/>
          <w:sz w:val="24"/>
          <w:lang w:val="en-GB"/>
        </w:rPr>
        <w:t xml:space="preserve"> been prove</w:t>
      </w:r>
      <w:r w:rsidR="00B8251D">
        <w:rPr>
          <w:rFonts w:eastAsiaTheme="minorEastAsia"/>
          <w:color w:val="000000" w:themeColor="text1"/>
          <w:sz w:val="24"/>
          <w:lang w:val="en-GB"/>
        </w:rPr>
        <w:t>n</w:t>
      </w:r>
      <w:r w:rsidR="00FD0806" w:rsidRPr="00624016">
        <w:rPr>
          <w:rFonts w:eastAsiaTheme="minorEastAsia" w:hint="eastAsia"/>
          <w:color w:val="000000" w:themeColor="text1"/>
          <w:sz w:val="24"/>
          <w:lang w:val="en-GB"/>
        </w:rPr>
        <w:t xml:space="preserve"> as a</w:t>
      </w:r>
      <w:r w:rsidRPr="00624016">
        <w:rPr>
          <w:color w:val="000000" w:themeColor="text1"/>
          <w:sz w:val="24"/>
          <w:lang w:val="en-GB"/>
        </w:rPr>
        <w:t xml:space="preserve"> precursor to initiating the cognitive process related to </w:t>
      </w:r>
      <w:r w:rsidRPr="00624016">
        <w:rPr>
          <w:rFonts w:eastAsiaTheme="minorEastAsia" w:hint="eastAsia"/>
          <w:color w:val="000000" w:themeColor="text1"/>
          <w:sz w:val="24"/>
          <w:lang w:val="en-GB"/>
        </w:rPr>
        <w:t xml:space="preserve">perceived workload, </w:t>
      </w:r>
      <w:r w:rsidRPr="00624016">
        <w:rPr>
          <w:color w:val="000000" w:themeColor="text1"/>
          <w:sz w:val="24"/>
          <w:lang w:val="en-GB"/>
        </w:rPr>
        <w:t xml:space="preserve">attention distribution, situation awareness, and </w:t>
      </w:r>
      <w:r w:rsidRPr="00624016">
        <w:rPr>
          <w:rFonts w:eastAsiaTheme="minorEastAsia" w:hint="eastAsia"/>
          <w:color w:val="000000" w:themeColor="text1"/>
          <w:sz w:val="24"/>
          <w:lang w:val="en-GB"/>
        </w:rPr>
        <w:t>problem-solving</w:t>
      </w:r>
      <w:r w:rsidR="00B8251D">
        <w:rPr>
          <w:rFonts w:eastAsiaTheme="minorEastAsia"/>
          <w:color w:val="000000" w:themeColor="text1"/>
          <w:sz w:val="24"/>
          <w:lang w:val="en-GB"/>
        </w:rPr>
        <w:t xml:space="preserve"> </w:t>
      </w:r>
      <w:r w:rsidR="00E7415C" w:rsidRPr="00624016">
        <w:rPr>
          <w:color w:val="000000" w:themeColor="text1"/>
          <w:sz w:val="24"/>
          <w:lang w:val="en-GB"/>
        </w:rPr>
        <w:fldChar w:fldCharType="begin">
          <w:fldData xml:space="preserve">PEVuZE5vdGU+PENpdGU+PEF1dGhvcj5MYXZpbmU8L0F1dGhvcj48WWVhcj4yMDAyPC9ZZWFyPjxS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</w:fldData>
        </w:fldChar>
      </w:r>
      <w:r w:rsidR="00E4164F" w:rsidRPr="00624016">
        <w:rPr>
          <w:color w:val="000000" w:themeColor="text1"/>
          <w:sz w:val="24"/>
          <w:lang w:val="en-GB"/>
        </w:rPr>
        <w:instrText xml:space="preserve"> ADDIN EN.CITE </w:instrText>
      </w:r>
      <w:r w:rsidR="00E7415C" w:rsidRPr="00624016">
        <w:rPr>
          <w:color w:val="000000" w:themeColor="text1"/>
          <w:sz w:val="24"/>
          <w:lang w:val="en-GB"/>
        </w:rPr>
        <w:fldChar w:fldCharType="begin">
          <w:fldData xml:space="preserve">PEVuZE5vdGU+PENpdGU+PEF1dGhvcj5MYXZpbmU8L0F1dGhvcj48WWVhcj4yMDAyPC9ZZWFyPjxS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</w:fldData>
        </w:fldChar>
      </w:r>
      <w:r w:rsidR="00E4164F" w:rsidRPr="00624016">
        <w:rPr>
          <w:color w:val="000000" w:themeColor="text1"/>
          <w:sz w:val="24"/>
          <w:lang w:val="en-GB"/>
        </w:rPr>
        <w:instrText xml:space="preserve"> ADDIN EN.CITE.DATA </w:instrText>
      </w:r>
      <w:r w:rsidR="00E7415C" w:rsidRPr="00624016">
        <w:rPr>
          <w:color w:val="000000" w:themeColor="text1"/>
          <w:sz w:val="24"/>
          <w:lang w:val="en-GB"/>
        </w:rPr>
      </w:r>
      <w:r w:rsidR="00E7415C" w:rsidRPr="00624016">
        <w:rPr>
          <w:color w:val="000000" w:themeColor="text1"/>
          <w:sz w:val="24"/>
          <w:lang w:val="en-GB"/>
        </w:rPr>
        <w:fldChar w:fldCharType="end"/>
      </w:r>
      <w:r w:rsidR="00E7415C" w:rsidRPr="00624016">
        <w:rPr>
          <w:color w:val="000000" w:themeColor="text1"/>
          <w:sz w:val="24"/>
          <w:lang w:val="en-GB"/>
        </w:rPr>
      </w:r>
      <w:r w:rsidR="00E7415C" w:rsidRPr="00624016">
        <w:rPr>
          <w:color w:val="000000" w:themeColor="text1"/>
          <w:sz w:val="24"/>
          <w:lang w:val="en-GB"/>
        </w:rPr>
        <w:fldChar w:fldCharType="separate"/>
      </w:r>
      <w:r w:rsidR="00E4164F" w:rsidRPr="00624016">
        <w:rPr>
          <w:noProof/>
          <w:color w:val="000000" w:themeColor="text1"/>
          <w:sz w:val="24"/>
          <w:lang w:val="en-GB"/>
        </w:rPr>
        <w:t>(Lavine, Sibert, Gokturk, &amp; Dickens, 2002)</w:t>
      </w:r>
      <w:r w:rsidR="00E7415C" w:rsidRPr="00624016">
        <w:rPr>
          <w:color w:val="000000" w:themeColor="text1"/>
          <w:sz w:val="24"/>
          <w:lang w:val="en-GB"/>
        </w:rPr>
        <w:fldChar w:fldCharType="end"/>
      </w:r>
      <w:r w:rsidRPr="00624016">
        <w:rPr>
          <w:color w:val="000000" w:themeColor="text1"/>
          <w:sz w:val="24"/>
          <w:lang w:val="en-GB"/>
        </w:rPr>
        <w:t>.</w:t>
      </w:r>
    </w:p>
    <w:p w14:paraId="33597D41" w14:textId="77777777" w:rsidR="003347F5" w:rsidRPr="00624016" w:rsidRDefault="003347F5" w:rsidP="00DF75AA">
      <w:pPr>
        <w:autoSpaceDE w:val="0"/>
        <w:autoSpaceDN w:val="0"/>
        <w:spacing w:before="190" w:after="190"/>
        <w:ind w:firstLineChars="0" w:firstLine="0"/>
        <w:rPr>
          <w:rFonts w:eastAsiaTheme="minorEastAsia"/>
          <w:color w:val="000000" w:themeColor="text1"/>
          <w:sz w:val="24"/>
        </w:rPr>
      </w:pPr>
    </w:p>
    <w:p w14:paraId="0B26E76E" w14:textId="77777777" w:rsidR="00DF75AA" w:rsidRPr="00624016" w:rsidRDefault="00DF75AA" w:rsidP="00DF75AA">
      <w:pPr>
        <w:pStyle w:val="ListParagraph"/>
        <w:numPr>
          <w:ilvl w:val="1"/>
          <w:numId w:val="79"/>
        </w:numPr>
        <w:spacing w:before="190" w:after="190"/>
        <w:ind w:leftChars="0" w:firstLineChars="0"/>
        <w:rPr>
          <w:rFonts w:eastAsiaTheme="minorEastAsia"/>
          <w:b/>
          <w:color w:val="000000" w:themeColor="text1"/>
          <w:sz w:val="24"/>
        </w:rPr>
      </w:pPr>
      <w:r w:rsidRPr="00624016">
        <w:rPr>
          <w:rFonts w:eastAsiaTheme="minorEastAsia" w:hint="eastAsia"/>
          <w:b/>
          <w:color w:val="000000" w:themeColor="text1"/>
          <w:sz w:val="24"/>
        </w:rPr>
        <w:t xml:space="preserve"> Applying Eye Tracki</w:t>
      </w:r>
      <w:r w:rsidR="00EA23EB" w:rsidRPr="00624016">
        <w:rPr>
          <w:rFonts w:eastAsiaTheme="minorEastAsia" w:hint="eastAsia"/>
          <w:b/>
          <w:color w:val="000000" w:themeColor="text1"/>
          <w:sz w:val="24"/>
        </w:rPr>
        <w:t xml:space="preserve">ng Technology </w:t>
      </w:r>
      <w:r w:rsidR="00E9238F" w:rsidRPr="00624016">
        <w:rPr>
          <w:rFonts w:eastAsiaTheme="minorEastAsia"/>
          <w:b/>
          <w:color w:val="000000" w:themeColor="text1"/>
          <w:sz w:val="24"/>
        </w:rPr>
        <w:t xml:space="preserve">for </w:t>
      </w:r>
      <w:r w:rsidR="00EA23EB" w:rsidRPr="00624016">
        <w:rPr>
          <w:rFonts w:eastAsiaTheme="minorEastAsia" w:hint="eastAsia"/>
          <w:b/>
          <w:color w:val="000000" w:themeColor="text1"/>
          <w:sz w:val="24"/>
        </w:rPr>
        <w:t xml:space="preserve">Training and </w:t>
      </w:r>
      <w:r w:rsidR="00E9238F" w:rsidRPr="00624016">
        <w:rPr>
          <w:rFonts w:eastAsiaTheme="minorEastAsia"/>
          <w:b/>
          <w:color w:val="000000" w:themeColor="text1"/>
          <w:sz w:val="24"/>
        </w:rPr>
        <w:t>Investigation</w:t>
      </w:r>
    </w:p>
    <w:p w14:paraId="6E892A82" w14:textId="77777777" w:rsidR="00E96EC3" w:rsidRDefault="005823A6" w:rsidP="0023258A">
      <w:pPr>
        <w:autoSpaceDE w:val="0"/>
        <w:autoSpaceDN w:val="0"/>
        <w:spacing w:before="190" w:after="190"/>
        <w:ind w:firstLineChars="0" w:firstLine="0"/>
        <w:rPr>
          <w:rFonts w:eastAsiaTheme="minorEastAsia"/>
          <w:color w:val="FF0000"/>
          <w:sz w:val="24"/>
        </w:rPr>
      </w:pPr>
      <w:r w:rsidRPr="00624016">
        <w:rPr>
          <w:color w:val="000000" w:themeColor="text1"/>
          <w:sz w:val="24"/>
        </w:rPr>
        <w:t xml:space="preserve">Monitoring </w:t>
      </w:r>
      <w:r w:rsidR="000E4B9E">
        <w:rPr>
          <w:color w:val="000000" w:themeColor="text1"/>
          <w:sz w:val="24"/>
        </w:rPr>
        <w:t>F</w:t>
      </w:r>
      <w:r w:rsidRPr="00624016">
        <w:rPr>
          <w:color w:val="000000" w:themeColor="text1"/>
          <w:sz w:val="24"/>
        </w:rPr>
        <w:t xml:space="preserve">light </w:t>
      </w:r>
      <w:r w:rsidR="000E4B9E">
        <w:rPr>
          <w:color w:val="000000" w:themeColor="text1"/>
          <w:sz w:val="24"/>
        </w:rPr>
        <w:t>M</w:t>
      </w:r>
      <w:r w:rsidRPr="00624016">
        <w:rPr>
          <w:color w:val="000000" w:themeColor="text1"/>
          <w:sz w:val="24"/>
        </w:rPr>
        <w:t xml:space="preserve">ode </w:t>
      </w:r>
      <w:r w:rsidR="000E4B9E">
        <w:rPr>
          <w:color w:val="000000" w:themeColor="text1"/>
          <w:sz w:val="24"/>
        </w:rPr>
        <w:t>A</w:t>
      </w:r>
      <w:r w:rsidRPr="00624016">
        <w:rPr>
          <w:color w:val="000000" w:themeColor="text1"/>
          <w:sz w:val="24"/>
        </w:rPr>
        <w:t xml:space="preserve">nnunciator (FMA) and calling out the mode transitions are thought to be important for obtaining and keeping situation awareness on automation systems </w:t>
      </w:r>
      <w:r w:rsidR="000E4B9E">
        <w:rPr>
          <w:color w:val="000000" w:themeColor="text1"/>
          <w:sz w:val="24"/>
        </w:rPr>
        <w:t>o</w:t>
      </w:r>
      <w:r w:rsidRPr="00624016">
        <w:rPr>
          <w:color w:val="000000" w:themeColor="text1"/>
          <w:sz w:val="24"/>
        </w:rPr>
        <w:t xml:space="preserve">n the flight deck. </w:t>
      </w:r>
      <w:r w:rsidR="0069305C" w:rsidRPr="00624016">
        <w:rPr>
          <w:rFonts w:eastAsiaTheme="minorEastAsia" w:hint="eastAsia"/>
          <w:color w:val="000000" w:themeColor="text1"/>
          <w:sz w:val="24"/>
        </w:rPr>
        <w:t xml:space="preserve">Previous research </w:t>
      </w:r>
      <w:r w:rsidR="00E7415C">
        <w:rPr>
          <w:rFonts w:eastAsiaTheme="minorEastAsia"/>
          <w:color w:val="000000" w:themeColor="text1"/>
          <w:sz w:val="24"/>
        </w:rPr>
        <w:fldChar w:fldCharType="begin"/>
      </w:r>
      <w:r w:rsidR="00B1720B">
        <w:rPr>
          <w:rFonts w:eastAsiaTheme="minorEastAsia"/>
          <w:color w:val="000000" w:themeColor="text1"/>
          <w:sz w:val="24"/>
        </w:rPr>
        <w:instrText xml:space="preserve"> ADDIN EN.CITE &lt;EndNote&gt;&lt;Cite&gt;&lt;Author&gt;Hüttig&lt;/Author&gt;&lt;Year&gt;1999&lt;/Year&gt;&lt;RecNum&gt;647&lt;/RecNum&gt;&lt;DisplayText&gt;(Hüttig, Anders, &amp;amp; Tautz, 1999; R. J. Mumaw, N. Sarter, &amp;amp; C. D. Wickens, 2001)&lt;/DisplayText&gt;&lt;record&gt;&lt;rec-number&gt;647&lt;/rec-number&gt;&lt;foreign-keys&gt;&lt;key app="EN" db-id="r9efrava9w0xptew2zp5xwt9v00zp5wsad25" timestamp="1496977091"&gt;647&lt;/key&gt;&lt;/foreign-keys&gt;&lt;ref-type name="Conference Proceedings"&gt;10&lt;/ref-type&gt;&lt;contributors&gt;&lt;authors&gt;&lt;author&gt;Hüttig, G&lt;/author&gt;&lt;author&gt;Anders, G&lt;/author&gt;&lt;author&gt;Tautz, A&lt;/author&gt;&lt;/authors&gt;&lt;secondary-authors&gt;&lt;author&gt;R. Jensen&lt;/author&gt;&lt;/secondary-authors&gt;&lt;/contributors&gt;&lt;titles&gt;&lt;title&gt;Mode awareness in a modern glass cockpit&lt;/title&gt;&lt;secondary-title&gt;The 10th International Symposium on Aviation Psychology&lt;/secondary-title&gt;&lt;/titles&gt;&lt;pages&gt;130-135&lt;/pages&gt;&lt;volume&gt;1&lt;/volume&gt;&lt;dates&gt;&lt;year&gt;1999&lt;/year&gt;&lt;/dates&gt;&lt;pub-location&gt;Dayton&lt;/pub-location&gt;&lt;publisher&gt;Ohio State University&lt;/publisher&gt;&lt;urls&gt;&lt;/urls&gt;&lt;/record&gt;&lt;/Cite&gt;&lt;Cite&gt;&lt;Author&gt;Mumaw&lt;/Author&gt;&lt;Year&gt;2001&lt;/Year&gt;&lt;RecNum&gt;648&lt;/RecNum&gt;&lt;record&gt;&lt;rec-number&gt;648&lt;/rec-number&gt;&lt;foreign-keys&gt;&lt;key app="EN" db-id="r9efrava9w0xptew2zp5xwt9v00zp5wsad25" timestamp="1496977887"&gt;648&lt;/key&gt;&lt;/foreign-keys&gt;&lt;ref-type name="Conference Proceedings"&gt;10&lt;/ref-type&gt;&lt;contributors&gt;&lt;authors&gt;&lt;author&gt;Mumaw, R. J.&lt;/author&gt;&lt;author&gt;Sarter, N.&lt;/author&gt;&lt;author&gt;Wickens, Christopher D&lt;/author&gt;&lt;/authors&gt;&lt;/contributors&gt;&lt;titles&gt;&lt;title&gt;Analysis of pilots’ monitoring and performance on an automated flight deck&lt;/title&gt;&lt;secondary-title&gt;The 11th International Symposium on Aviation Psychology&lt;/secondary-title&gt;&lt;/titles&gt;&lt;dates&gt;&lt;year&gt;2001&lt;/year&gt;&lt;/dates&gt;&lt;pub-location&gt;Columbus, OH&lt;/pub-location&gt;&lt;publisher&gt;The Ohio State University&lt;/publisher&gt;&lt;urls&gt;&lt;/urls&gt;&lt;/record&gt;&lt;/Cite&gt;&lt;/EndNote&gt;</w:instrText>
      </w:r>
      <w:r w:rsidR="00E7415C">
        <w:rPr>
          <w:rFonts w:eastAsiaTheme="minorEastAsia"/>
          <w:color w:val="000000" w:themeColor="text1"/>
          <w:sz w:val="24"/>
        </w:rPr>
        <w:fldChar w:fldCharType="separate"/>
      </w:r>
      <w:r w:rsidR="00B1720B">
        <w:rPr>
          <w:rFonts w:eastAsiaTheme="minorEastAsia"/>
          <w:noProof/>
          <w:color w:val="000000" w:themeColor="text1"/>
          <w:sz w:val="24"/>
        </w:rPr>
        <w:t>(Hüttig, Anders, &amp; Tautz, 1999; R. J. Mumaw, N. Sarter, &amp; C. D. Wickens, 2001)</w:t>
      </w:r>
      <w:r w:rsidR="00E7415C">
        <w:rPr>
          <w:rFonts w:eastAsiaTheme="minorEastAsia"/>
          <w:color w:val="000000" w:themeColor="text1"/>
          <w:sz w:val="24"/>
        </w:rPr>
        <w:fldChar w:fldCharType="end"/>
      </w:r>
      <w:r w:rsidRPr="00624016">
        <w:rPr>
          <w:color w:val="000000" w:themeColor="text1"/>
          <w:sz w:val="24"/>
        </w:rPr>
        <w:t xml:space="preserve"> </w:t>
      </w:r>
      <w:r w:rsidR="0069305C" w:rsidRPr="00624016">
        <w:rPr>
          <w:rFonts w:eastAsiaTheme="minorEastAsia" w:hint="eastAsia"/>
          <w:color w:val="000000" w:themeColor="text1"/>
          <w:sz w:val="24"/>
        </w:rPr>
        <w:t>demonstrated</w:t>
      </w:r>
      <w:r w:rsidRPr="00624016">
        <w:rPr>
          <w:color w:val="000000" w:themeColor="text1"/>
          <w:sz w:val="24"/>
        </w:rPr>
        <w:t xml:space="preserve"> that pilots actually do not look at the FMA very often (</w:t>
      </w:r>
      <w:r w:rsidR="000E4B9E">
        <w:rPr>
          <w:color w:val="000000" w:themeColor="text1"/>
          <w:sz w:val="24"/>
        </w:rPr>
        <w:t>the</w:t>
      </w:r>
      <w:r w:rsidRPr="00624016">
        <w:rPr>
          <w:color w:val="000000" w:themeColor="text1"/>
          <w:sz w:val="24"/>
        </w:rPr>
        <w:t xml:space="preserve"> </w:t>
      </w:r>
      <w:r w:rsidR="0069305C" w:rsidRPr="00624016">
        <w:rPr>
          <w:rFonts w:eastAsiaTheme="minorEastAsia" w:hint="eastAsia"/>
          <w:color w:val="000000" w:themeColor="text1"/>
          <w:sz w:val="24"/>
        </w:rPr>
        <w:t xml:space="preserve">percentage of </w:t>
      </w:r>
      <w:r w:rsidRPr="00624016">
        <w:rPr>
          <w:color w:val="000000" w:themeColor="text1"/>
          <w:sz w:val="24"/>
        </w:rPr>
        <w:t xml:space="preserve">fixation time </w:t>
      </w:r>
      <w:r w:rsidR="000E4B9E">
        <w:rPr>
          <w:color w:val="000000" w:themeColor="text1"/>
          <w:sz w:val="24"/>
        </w:rPr>
        <w:t xml:space="preserve">is typically </w:t>
      </w:r>
      <w:r w:rsidRPr="00624016">
        <w:rPr>
          <w:color w:val="000000" w:themeColor="text1"/>
          <w:sz w:val="24"/>
        </w:rPr>
        <w:t xml:space="preserve">less than 5%), which could mean that the pilots do not value the information displayed on the FMA </w:t>
      </w:r>
      <w:r w:rsidR="00E7415C">
        <w:rPr>
          <w:color w:val="000000" w:themeColor="text1"/>
          <w:sz w:val="24"/>
        </w:rPr>
        <w:fldChar w:fldCharType="begin"/>
      </w:r>
      <w:r w:rsidR="00B1720B">
        <w:rPr>
          <w:color w:val="000000" w:themeColor="text1"/>
          <w:sz w:val="24"/>
        </w:rPr>
        <w:instrText xml:space="preserve"> ADDIN EN.CITE &lt;EndNote&gt;&lt;Cite&gt;&lt;Author&gt;Hüttig&lt;/Author&gt;&lt;Year&gt;1999&lt;/Year&gt;&lt;RecNum&gt;647&lt;/RecNum&gt;&lt;DisplayText&gt;(Hüttig et al., 1999)&lt;/DisplayText&gt;&lt;record&gt;&lt;rec-number&gt;647&lt;/rec-number&gt;&lt;foreign-keys&gt;&lt;key app="EN" db-id="r9efrava9w0xptew2zp5xwt9v00zp5wsad25" timestamp="1496977091"&gt;647&lt;/key&gt;&lt;/foreign-keys&gt;&lt;ref-type name="Conference Proceedings"&gt;10&lt;/ref-type&gt;&lt;contributors&gt;&lt;authors&gt;&lt;author&gt;Hüttig, G&lt;/author&gt;&lt;author&gt;Anders, G&lt;/author&gt;&lt;author&gt;Tautz, A&lt;/author&gt;&lt;/authors&gt;&lt;secondary-authors&gt;&lt;author&gt;R. Jensen&lt;/author&gt;&lt;/secondary-authors&gt;&lt;/contributors&gt;&lt;titles&gt;&lt;title&gt;Mode awareness in a modern glass cockpit&lt;/title&gt;&lt;secondary-title&gt;The 10th International Symposium on Aviation Psychology&lt;/secondary-title&gt;&lt;/titles&gt;&lt;pages&gt;130-135&lt;/pages&gt;&lt;volume&gt;1&lt;/volume&gt;&lt;dates&gt;&lt;year&gt;1999&lt;/year&gt;&lt;/dates&gt;&lt;pub-location&gt;Dayton&lt;/pub-location&gt;&lt;publisher&gt;Ohio State University&lt;/publisher&gt;&lt;urls&gt;&lt;/urls&gt;&lt;/record&gt;&lt;/Cite&gt;&lt;/EndNote&gt;</w:instrText>
      </w:r>
      <w:r w:rsidR="00E7415C">
        <w:rPr>
          <w:color w:val="000000" w:themeColor="text1"/>
          <w:sz w:val="24"/>
        </w:rPr>
        <w:fldChar w:fldCharType="separate"/>
      </w:r>
      <w:r w:rsidR="00B1720B">
        <w:rPr>
          <w:noProof/>
          <w:color w:val="000000" w:themeColor="text1"/>
          <w:sz w:val="24"/>
        </w:rPr>
        <w:t>(Hüttig et al., 1999)</w:t>
      </w:r>
      <w:r w:rsidR="00E7415C">
        <w:rPr>
          <w:color w:val="000000" w:themeColor="text1"/>
          <w:sz w:val="24"/>
        </w:rPr>
        <w:fldChar w:fldCharType="end"/>
      </w:r>
      <w:r w:rsidRPr="00624016">
        <w:rPr>
          <w:color w:val="000000" w:themeColor="text1"/>
          <w:sz w:val="24"/>
        </w:rPr>
        <w:t xml:space="preserve">. </w:t>
      </w:r>
      <w:r w:rsidR="00E9238F" w:rsidRPr="00624016">
        <w:rPr>
          <w:rFonts w:eastAsiaTheme="minorHAnsi"/>
          <w:color w:val="000000" w:themeColor="text1"/>
          <w:sz w:val="24"/>
        </w:rPr>
        <w:t xml:space="preserve">Although pilots are supposed to </w:t>
      </w:r>
      <w:r w:rsidR="00E9238F" w:rsidRPr="00E9238F">
        <w:rPr>
          <w:rFonts w:eastAsiaTheme="minorHAnsi"/>
          <w:sz w:val="24"/>
        </w:rPr>
        <w:t xml:space="preserve">visually monitor the FMA, they are not given directives on how this should be done. In addition to monitoring </w:t>
      </w:r>
      <w:r w:rsidR="0069305C">
        <w:rPr>
          <w:rFonts w:eastAsiaTheme="minorEastAsia" w:hint="eastAsia"/>
          <w:sz w:val="24"/>
        </w:rPr>
        <w:t>tasks</w:t>
      </w:r>
      <w:r w:rsidR="00E9238F" w:rsidRPr="00E9238F">
        <w:rPr>
          <w:rFonts w:eastAsiaTheme="minorHAnsi"/>
          <w:sz w:val="24"/>
        </w:rPr>
        <w:t xml:space="preserve">, most </w:t>
      </w:r>
      <w:r w:rsidR="00E9238F">
        <w:rPr>
          <w:rFonts w:eastAsiaTheme="minorHAnsi"/>
          <w:sz w:val="24"/>
        </w:rPr>
        <w:t>airlines training programs</w:t>
      </w:r>
      <w:r w:rsidR="00E9238F" w:rsidRPr="00E9238F">
        <w:rPr>
          <w:rFonts w:eastAsiaTheme="minorHAnsi"/>
          <w:sz w:val="24"/>
        </w:rPr>
        <w:t xml:space="preserve"> have established procedures for </w:t>
      </w:r>
      <w:r w:rsidR="00E9238F" w:rsidRPr="00E9238F">
        <w:rPr>
          <w:rFonts w:eastAsiaTheme="minorHAnsi"/>
          <w:sz w:val="24"/>
        </w:rPr>
        <w:lastRenderedPageBreak/>
        <w:t>double-checking mode transitions</w:t>
      </w:r>
      <w:r w:rsidR="00E9238F">
        <w:rPr>
          <w:rFonts w:eastAsiaTheme="minorHAnsi"/>
          <w:sz w:val="24"/>
        </w:rPr>
        <w:t>, such as pilot fl</w:t>
      </w:r>
      <w:r w:rsidR="002671A9">
        <w:rPr>
          <w:rFonts w:eastAsiaTheme="minorEastAsia" w:hint="eastAsia"/>
          <w:sz w:val="24"/>
        </w:rPr>
        <w:t>ying</w:t>
      </w:r>
      <w:r w:rsidR="00E9238F">
        <w:rPr>
          <w:rFonts w:eastAsiaTheme="minorHAnsi"/>
          <w:sz w:val="24"/>
        </w:rPr>
        <w:t xml:space="preserve"> and pilot monitor</w:t>
      </w:r>
      <w:r w:rsidR="002671A9">
        <w:rPr>
          <w:rFonts w:eastAsiaTheme="minorEastAsia" w:hint="eastAsia"/>
          <w:sz w:val="24"/>
        </w:rPr>
        <w:t>ing</w:t>
      </w:r>
      <w:r w:rsidR="0069305C">
        <w:rPr>
          <w:rFonts w:eastAsiaTheme="minorEastAsia" w:hint="eastAsia"/>
          <w:sz w:val="24"/>
        </w:rPr>
        <w:t xml:space="preserve"> cross check </w:t>
      </w:r>
      <w:r w:rsidR="0069305C" w:rsidRPr="00624016">
        <w:rPr>
          <w:rFonts w:eastAsiaTheme="minorEastAsia" w:hint="eastAsia"/>
          <w:color w:val="000000" w:themeColor="text1"/>
          <w:sz w:val="24"/>
        </w:rPr>
        <w:t>procedures related to critical events</w:t>
      </w:r>
      <w:r w:rsidR="00E9238F" w:rsidRPr="00624016">
        <w:rPr>
          <w:rFonts w:eastAsiaTheme="minorHAnsi"/>
          <w:color w:val="000000" w:themeColor="text1"/>
          <w:sz w:val="24"/>
        </w:rPr>
        <w:t xml:space="preserve">. </w:t>
      </w:r>
      <w:r w:rsidR="0069305C" w:rsidRPr="00624016">
        <w:rPr>
          <w:rFonts w:eastAsiaTheme="minorEastAsia" w:hint="eastAsia"/>
          <w:color w:val="000000" w:themeColor="text1"/>
          <w:sz w:val="24"/>
        </w:rPr>
        <w:t xml:space="preserve">The </w:t>
      </w:r>
      <w:r w:rsidR="00E9238F" w:rsidRPr="00624016">
        <w:rPr>
          <w:rFonts w:eastAsiaTheme="minorHAnsi"/>
          <w:color w:val="000000" w:themeColor="text1"/>
          <w:sz w:val="24"/>
        </w:rPr>
        <w:t xml:space="preserve">reason </w:t>
      </w:r>
      <w:r w:rsidR="000E4B9E">
        <w:rPr>
          <w:rFonts w:eastAsiaTheme="minorEastAsia"/>
          <w:color w:val="000000" w:themeColor="text1"/>
          <w:sz w:val="24"/>
        </w:rPr>
        <w:t>for these</w:t>
      </w:r>
      <w:r w:rsidR="0069305C" w:rsidRPr="00624016">
        <w:rPr>
          <w:rFonts w:eastAsiaTheme="minorEastAsia" w:hint="eastAsia"/>
          <w:color w:val="000000" w:themeColor="text1"/>
          <w:sz w:val="24"/>
        </w:rPr>
        <w:t xml:space="preserve"> cross check</w:t>
      </w:r>
      <w:r w:rsidR="000E4B9E">
        <w:rPr>
          <w:rFonts w:eastAsiaTheme="minorEastAsia"/>
          <w:color w:val="000000" w:themeColor="text1"/>
          <w:sz w:val="24"/>
        </w:rPr>
        <w:t>s</w:t>
      </w:r>
      <w:r w:rsidR="0069305C" w:rsidRPr="00624016">
        <w:rPr>
          <w:rFonts w:eastAsiaTheme="minorEastAsia" w:hint="eastAsia"/>
          <w:color w:val="000000" w:themeColor="text1"/>
          <w:sz w:val="24"/>
        </w:rPr>
        <w:t xml:space="preserve"> </w:t>
      </w:r>
      <w:r w:rsidR="00E9238F" w:rsidRPr="00624016">
        <w:rPr>
          <w:rFonts w:eastAsiaTheme="minorHAnsi"/>
          <w:color w:val="000000" w:themeColor="text1"/>
          <w:sz w:val="24"/>
        </w:rPr>
        <w:t>is to compensate for imperfect coordination and monitoring</w:t>
      </w:r>
      <w:r w:rsidR="000E4B9E">
        <w:rPr>
          <w:rFonts w:eastAsiaTheme="minorHAnsi"/>
          <w:color w:val="000000" w:themeColor="text1"/>
          <w:sz w:val="24"/>
        </w:rPr>
        <w:t xml:space="preserve"> by an individual crew member</w:t>
      </w:r>
      <w:r w:rsidR="00E9238F" w:rsidRPr="00624016">
        <w:rPr>
          <w:rFonts w:eastAsiaTheme="minorHAnsi"/>
          <w:color w:val="000000" w:themeColor="text1"/>
          <w:sz w:val="24"/>
        </w:rPr>
        <w:t xml:space="preserve">. Double-checking is supposed to occur by verbally announcing the </w:t>
      </w:r>
      <w:r w:rsidR="0069305C" w:rsidRPr="00624016">
        <w:rPr>
          <w:rFonts w:eastAsiaTheme="minorEastAsia"/>
          <w:color w:val="000000" w:themeColor="text1"/>
          <w:sz w:val="24"/>
        </w:rPr>
        <w:t>intended</w:t>
      </w:r>
      <w:r w:rsidR="0069305C" w:rsidRPr="00624016">
        <w:rPr>
          <w:rFonts w:eastAsiaTheme="minorEastAsia" w:hint="eastAsia"/>
          <w:color w:val="000000" w:themeColor="text1"/>
          <w:sz w:val="24"/>
        </w:rPr>
        <w:t xml:space="preserve"> action</w:t>
      </w:r>
      <w:r w:rsidR="00E9238F" w:rsidRPr="00624016">
        <w:rPr>
          <w:rFonts w:eastAsiaTheme="minorHAnsi"/>
          <w:color w:val="000000" w:themeColor="text1"/>
          <w:sz w:val="24"/>
        </w:rPr>
        <w:t xml:space="preserve"> (making a call-out) </w:t>
      </w:r>
      <w:r w:rsidR="0069305C" w:rsidRPr="00624016">
        <w:rPr>
          <w:rFonts w:eastAsiaTheme="minorEastAsia" w:hint="eastAsia"/>
          <w:color w:val="000000" w:themeColor="text1"/>
          <w:sz w:val="24"/>
        </w:rPr>
        <w:t>to make it</w:t>
      </w:r>
      <w:r w:rsidR="00E9238F" w:rsidRPr="00624016">
        <w:rPr>
          <w:rFonts w:eastAsiaTheme="minorHAnsi"/>
          <w:color w:val="000000" w:themeColor="text1"/>
          <w:sz w:val="24"/>
        </w:rPr>
        <w:t xml:space="preserve"> visually noticed by the pilot </w:t>
      </w:r>
      <w:r w:rsidR="0069305C" w:rsidRPr="00624016">
        <w:rPr>
          <w:rFonts w:eastAsiaTheme="minorEastAsia" w:hint="eastAsia"/>
          <w:color w:val="000000" w:themeColor="text1"/>
          <w:sz w:val="24"/>
        </w:rPr>
        <w:t>monitoring</w:t>
      </w:r>
      <w:r w:rsidR="00E9238F" w:rsidRPr="00624016">
        <w:rPr>
          <w:rFonts w:eastAsiaTheme="minorHAnsi"/>
          <w:color w:val="000000" w:themeColor="text1"/>
          <w:sz w:val="24"/>
        </w:rPr>
        <w:t xml:space="preserve">, thereby directing the attention of the pilot </w:t>
      </w:r>
      <w:r w:rsidR="0069305C" w:rsidRPr="00624016">
        <w:rPr>
          <w:rFonts w:eastAsiaTheme="minorEastAsia" w:hint="eastAsia"/>
          <w:color w:val="000000" w:themeColor="text1"/>
          <w:sz w:val="24"/>
        </w:rPr>
        <w:t>flying</w:t>
      </w:r>
      <w:r w:rsidR="00E9238F" w:rsidRPr="00624016">
        <w:rPr>
          <w:rFonts w:eastAsiaTheme="minorHAnsi"/>
          <w:color w:val="000000" w:themeColor="text1"/>
          <w:sz w:val="24"/>
        </w:rPr>
        <w:t xml:space="preserve"> to the status and behavior of the automation. </w:t>
      </w:r>
      <w:r w:rsidR="000E4B9E">
        <w:rPr>
          <w:rFonts w:eastAsiaTheme="minorEastAsia"/>
          <w:color w:val="000000" w:themeColor="text1"/>
          <w:sz w:val="24"/>
        </w:rPr>
        <w:t>As evidenced in numerous accident reports, this</w:t>
      </w:r>
      <w:r w:rsidR="00E9238F" w:rsidRPr="00624016">
        <w:rPr>
          <w:rFonts w:eastAsiaTheme="minorHAnsi"/>
          <w:color w:val="000000" w:themeColor="text1"/>
          <w:sz w:val="24"/>
        </w:rPr>
        <w:t xml:space="preserve"> type of procedure is not always followed </w:t>
      </w:r>
      <w:r w:rsidR="000E4B9E">
        <w:rPr>
          <w:rFonts w:eastAsiaTheme="minorHAnsi"/>
          <w:color w:val="000000" w:themeColor="text1"/>
          <w:sz w:val="24"/>
        </w:rPr>
        <w:t xml:space="preserve">and, in fact, </w:t>
      </w:r>
      <w:r w:rsidR="00E96EC3" w:rsidRPr="00624016">
        <w:rPr>
          <w:rFonts w:eastAsiaTheme="minorEastAsia" w:hint="eastAsia"/>
          <w:color w:val="000000" w:themeColor="text1"/>
          <w:sz w:val="24"/>
        </w:rPr>
        <w:t xml:space="preserve">in </w:t>
      </w:r>
      <w:r w:rsidR="00D72A1F" w:rsidRPr="00624016">
        <w:rPr>
          <w:rFonts w:eastAsiaTheme="minorEastAsia"/>
          <w:color w:val="000000" w:themeColor="text1"/>
          <w:sz w:val="24"/>
        </w:rPr>
        <w:t>some</w:t>
      </w:r>
      <w:r w:rsidR="00E96EC3" w:rsidRPr="00624016">
        <w:rPr>
          <w:rFonts w:eastAsiaTheme="minorEastAsia" w:hint="eastAsia"/>
          <w:color w:val="000000" w:themeColor="text1"/>
          <w:sz w:val="24"/>
        </w:rPr>
        <w:t xml:space="preserve"> accidents </w:t>
      </w:r>
      <w:r w:rsidR="00E9238F" w:rsidRPr="00624016">
        <w:rPr>
          <w:rFonts w:eastAsiaTheme="minorHAnsi"/>
          <w:color w:val="000000" w:themeColor="text1"/>
          <w:sz w:val="24"/>
        </w:rPr>
        <w:t xml:space="preserve">(e.g. </w:t>
      </w:r>
      <w:r w:rsidR="00E9238F" w:rsidRPr="00624016">
        <w:rPr>
          <w:color w:val="000000" w:themeColor="text1"/>
          <w:sz w:val="24"/>
        </w:rPr>
        <w:t>GE235 accident)</w:t>
      </w:r>
      <w:r w:rsidR="00E9238F" w:rsidRPr="00624016">
        <w:rPr>
          <w:rFonts w:eastAsiaTheme="minorHAnsi"/>
          <w:color w:val="000000" w:themeColor="text1"/>
          <w:sz w:val="24"/>
        </w:rPr>
        <w:t xml:space="preserve"> call-outs quickly get pushed aside by other more pressing tasks</w:t>
      </w:r>
      <w:r w:rsidR="007D2727" w:rsidRPr="00624016">
        <w:rPr>
          <w:rFonts w:eastAsiaTheme="minorEastAsia" w:hint="eastAsia"/>
          <w:color w:val="000000" w:themeColor="text1"/>
          <w:sz w:val="24"/>
        </w:rPr>
        <w:t xml:space="preserve"> during time pressure and high workload situations</w:t>
      </w:r>
      <w:r w:rsidR="00E9238F" w:rsidRPr="00624016">
        <w:rPr>
          <w:rFonts w:eastAsiaTheme="minorHAnsi"/>
          <w:color w:val="000000" w:themeColor="text1"/>
          <w:sz w:val="24"/>
        </w:rPr>
        <w:t xml:space="preserve">. Pilots report that this is especially true in higher workload situations </w:t>
      </w:r>
      <w:r w:rsidR="000E4B9E">
        <w:rPr>
          <w:rFonts w:eastAsiaTheme="minorHAnsi"/>
          <w:color w:val="000000" w:themeColor="text1"/>
          <w:sz w:val="24"/>
        </w:rPr>
        <w:t xml:space="preserve">which, </w:t>
      </w:r>
      <w:r w:rsidR="00E9238F" w:rsidRPr="00624016">
        <w:rPr>
          <w:rFonts w:eastAsiaTheme="minorHAnsi"/>
          <w:color w:val="000000" w:themeColor="text1"/>
          <w:sz w:val="24"/>
        </w:rPr>
        <w:t>ironically</w:t>
      </w:r>
      <w:r w:rsidR="000E4B9E">
        <w:rPr>
          <w:rFonts w:eastAsiaTheme="minorHAnsi"/>
          <w:color w:val="000000" w:themeColor="text1"/>
          <w:sz w:val="24"/>
        </w:rPr>
        <w:t>, are</w:t>
      </w:r>
      <w:r w:rsidR="00E9238F" w:rsidRPr="00624016">
        <w:rPr>
          <w:rFonts w:eastAsiaTheme="minorHAnsi"/>
          <w:color w:val="000000" w:themeColor="text1"/>
          <w:sz w:val="24"/>
        </w:rPr>
        <w:t xml:space="preserve"> the situations in which accurate mode awareness can be critical </w:t>
      </w:r>
      <w:r w:rsidR="00E7415C">
        <w:rPr>
          <w:rFonts w:eastAsiaTheme="minorHAnsi"/>
          <w:color w:val="000000" w:themeColor="text1"/>
          <w:sz w:val="24"/>
        </w:rPr>
        <w:fldChar w:fldCharType="begin"/>
      </w:r>
      <w:r w:rsidR="00437439">
        <w:rPr>
          <w:rFonts w:eastAsiaTheme="minorHAnsi"/>
          <w:color w:val="000000" w:themeColor="text1"/>
          <w:sz w:val="24"/>
        </w:rPr>
        <w:instrText xml:space="preserve"> ADDIN EN.CITE &lt;EndNote&gt;&lt;Cite&gt;&lt;Author&gt;Björklund&lt;/Author&gt;&lt;Year&gt;2006&lt;/Year&gt;&lt;RecNum&gt;644&lt;/RecNum&gt;&lt;DisplayText&gt;(Björklund et al., 2006)&lt;/DisplayText&gt;&lt;record&gt;&lt;rec-number&gt;644&lt;/rec-number&gt;&lt;foreign-keys&gt;&lt;key app="EN" db-id="r9efrava9w0xptew2zp5xwt9v00zp5wsad25" timestamp="1496816557"&gt;644&lt;/key&gt;&lt;/foreign-keys&gt;&lt;ref-type name="Journal Article"&gt;17&lt;/ref-type&gt;&lt;contributors&gt;&lt;authors&gt;&lt;author&gt;Björklund, Caroline M&lt;/author&gt;&lt;author&gt;Alfredson, Jens&lt;/author&gt;&lt;author&gt;Dekker, Sidney WA&lt;/author&gt;&lt;/authors&gt;&lt;/contributors&gt;&lt;titles&gt;&lt;title&gt;Mode monitoring and call-outs: An eye-tracking study of two-crew automated flight deck operations&lt;/title&gt;&lt;secondary-title&gt;The International journal of aviation psychology&lt;/secondary-title&gt;&lt;/titles&gt;&lt;periodical&gt;&lt;full-title&gt;The International Journal of Aviation Psychology&lt;/full-title&gt;&lt;/periodical&gt;&lt;pages&gt;263-275&lt;/pages&gt;&lt;volume&gt;16&lt;/volume&gt;&lt;number&gt;3&lt;/number&gt;&lt;dates&gt;&lt;year&gt;2006&lt;/year&gt;&lt;/dates&gt;&lt;isbn&gt;1050-8414&lt;/isbn&gt;&lt;urls&gt;&lt;/urls&gt;&lt;/record&gt;&lt;/Cite&gt;&lt;/EndNote&gt;</w:instrText>
      </w:r>
      <w:r w:rsidR="00E7415C">
        <w:rPr>
          <w:rFonts w:eastAsiaTheme="minorHAnsi"/>
          <w:color w:val="000000" w:themeColor="text1"/>
          <w:sz w:val="24"/>
        </w:rPr>
        <w:fldChar w:fldCharType="separate"/>
      </w:r>
      <w:r w:rsidR="00701A88">
        <w:rPr>
          <w:rFonts w:eastAsiaTheme="minorHAnsi"/>
          <w:noProof/>
          <w:color w:val="000000" w:themeColor="text1"/>
          <w:sz w:val="24"/>
        </w:rPr>
        <w:t>(Björklund et al., 2006)</w:t>
      </w:r>
      <w:r w:rsidR="00E7415C">
        <w:rPr>
          <w:rFonts w:eastAsiaTheme="minorHAnsi"/>
          <w:color w:val="000000" w:themeColor="text1"/>
          <w:sz w:val="24"/>
        </w:rPr>
        <w:fldChar w:fldCharType="end"/>
      </w:r>
      <w:r w:rsidR="00E9238F" w:rsidRPr="00624016">
        <w:rPr>
          <w:rFonts w:eastAsiaTheme="minorHAnsi"/>
          <w:color w:val="000000" w:themeColor="text1"/>
          <w:sz w:val="24"/>
        </w:rPr>
        <w:t>.</w:t>
      </w:r>
    </w:p>
    <w:p w14:paraId="1F30A09F" w14:textId="77777777" w:rsidR="00355D68" w:rsidRDefault="00E60FAF" w:rsidP="00E96EC3">
      <w:pPr>
        <w:spacing w:before="190" w:after="190"/>
        <w:ind w:firstLineChars="0" w:firstLine="0"/>
        <w:contextualSpacing/>
        <w:rPr>
          <w:rFonts w:eastAsiaTheme="minorEastAsia"/>
          <w:sz w:val="24"/>
        </w:rPr>
      </w:pPr>
      <w:r>
        <w:rPr>
          <w:rFonts w:eastAsiaTheme="minorEastAsia" w:hint="eastAsia"/>
          <w:sz w:val="24"/>
        </w:rPr>
        <w:t xml:space="preserve">The GE235 accident was the result of many contributing factors which culminated in a stall-induced loss of control. During the initial climb </w:t>
      </w:r>
      <w:r w:rsidR="00325637">
        <w:rPr>
          <w:rFonts w:eastAsiaTheme="minorEastAsia"/>
          <w:sz w:val="24"/>
        </w:rPr>
        <w:t xml:space="preserve">where </w:t>
      </w:r>
      <w:r w:rsidR="00D72A1F">
        <w:rPr>
          <w:rFonts w:eastAsiaTheme="minorEastAsia"/>
          <w:sz w:val="24"/>
        </w:rPr>
        <w:t>ENG 1</w:t>
      </w:r>
      <w:r w:rsidR="00B45605">
        <w:rPr>
          <w:rFonts w:eastAsiaTheme="minorEastAsia" w:hint="eastAsia"/>
          <w:sz w:val="24"/>
        </w:rPr>
        <w:t xml:space="preserve"> uptrim and </w:t>
      </w:r>
      <w:r w:rsidR="00D72A1F">
        <w:rPr>
          <w:rFonts w:eastAsiaTheme="minorEastAsia"/>
          <w:sz w:val="24"/>
        </w:rPr>
        <w:t>ENG 2</w:t>
      </w:r>
      <w:r>
        <w:rPr>
          <w:rFonts w:eastAsiaTheme="minorEastAsia" w:hint="eastAsia"/>
          <w:sz w:val="24"/>
        </w:rPr>
        <w:t xml:space="preserve"> auto</w:t>
      </w:r>
      <w:r w:rsidR="00325637">
        <w:rPr>
          <w:rFonts w:eastAsiaTheme="minorEastAsia"/>
          <w:sz w:val="24"/>
        </w:rPr>
        <w:t>-</w:t>
      </w:r>
      <w:r>
        <w:rPr>
          <w:rFonts w:eastAsiaTheme="minorEastAsia" w:hint="eastAsia"/>
          <w:sz w:val="24"/>
        </w:rPr>
        <w:t>feather</w:t>
      </w:r>
      <w:r w:rsidR="00325637">
        <w:rPr>
          <w:rFonts w:eastAsiaTheme="minorEastAsia"/>
          <w:sz w:val="24"/>
        </w:rPr>
        <w:t>ed</w:t>
      </w:r>
      <w:r>
        <w:rPr>
          <w:rFonts w:eastAsiaTheme="minorEastAsia" w:hint="eastAsia"/>
          <w:sz w:val="24"/>
        </w:rPr>
        <w:t>, the pilots did</w:t>
      </w:r>
      <w:r w:rsidR="00325637">
        <w:rPr>
          <w:rFonts w:eastAsiaTheme="minorEastAsia"/>
          <w:sz w:val="24"/>
        </w:rPr>
        <w:t xml:space="preserve"> not</w:t>
      </w:r>
      <w:r>
        <w:rPr>
          <w:rFonts w:eastAsiaTheme="minorEastAsia" w:hint="eastAsia"/>
          <w:sz w:val="24"/>
        </w:rPr>
        <w:t xml:space="preserve"> perform the abnormal and emergency procedures to identify the failure and implement the required corrective actions. This led </w:t>
      </w:r>
      <w:r w:rsidR="00325637">
        <w:rPr>
          <w:rFonts w:eastAsiaTheme="minorEastAsia"/>
          <w:sz w:val="24"/>
        </w:rPr>
        <w:t xml:space="preserve">the </w:t>
      </w:r>
      <w:r>
        <w:rPr>
          <w:rFonts w:eastAsiaTheme="minorEastAsia" w:hint="eastAsia"/>
          <w:sz w:val="24"/>
        </w:rPr>
        <w:t xml:space="preserve">PF to retard power of operative </w:t>
      </w:r>
      <w:r w:rsidR="00190F56">
        <w:rPr>
          <w:rFonts w:eastAsiaTheme="minorEastAsia"/>
          <w:sz w:val="24"/>
        </w:rPr>
        <w:t>ENG 1</w:t>
      </w:r>
      <w:r>
        <w:rPr>
          <w:rFonts w:eastAsiaTheme="minorEastAsia" w:hint="eastAsia"/>
          <w:sz w:val="24"/>
        </w:rPr>
        <w:t xml:space="preserve"> and ultimately</w:t>
      </w:r>
      <w:r w:rsidR="00325637">
        <w:rPr>
          <w:rFonts w:eastAsiaTheme="minorEastAsia"/>
          <w:sz w:val="24"/>
        </w:rPr>
        <w:t xml:space="preserve"> shut it down</w:t>
      </w:r>
      <w:r w:rsidR="00355D68">
        <w:rPr>
          <w:rFonts w:eastAsiaTheme="minorEastAsia" w:hint="eastAsia"/>
          <w:sz w:val="24"/>
        </w:rPr>
        <w:t xml:space="preserve">, </w:t>
      </w:r>
      <w:r w:rsidR="00325637">
        <w:rPr>
          <w:rFonts w:eastAsiaTheme="minorEastAsia"/>
          <w:sz w:val="24"/>
        </w:rPr>
        <w:t xml:space="preserve">even </w:t>
      </w:r>
      <w:r w:rsidR="00355D68">
        <w:rPr>
          <w:rFonts w:eastAsiaTheme="minorEastAsia" w:hint="eastAsia"/>
          <w:sz w:val="24"/>
        </w:rPr>
        <w:t>though PM was continuously stat</w:t>
      </w:r>
      <w:r w:rsidR="00325637">
        <w:rPr>
          <w:rFonts w:eastAsiaTheme="minorEastAsia"/>
          <w:sz w:val="24"/>
        </w:rPr>
        <w:t>ing</w:t>
      </w:r>
      <w:r w:rsidR="00355D68">
        <w:rPr>
          <w:rFonts w:eastAsiaTheme="minorEastAsia" w:hint="eastAsia"/>
          <w:sz w:val="24"/>
        </w:rPr>
        <w:t xml:space="preserve"> </w:t>
      </w:r>
      <w:r w:rsidR="00476794">
        <w:rPr>
          <w:rFonts w:eastAsiaTheme="minorEastAsia"/>
          <w:sz w:val="24"/>
        </w:rPr>
        <w:t>ENG 2</w:t>
      </w:r>
      <w:r w:rsidR="00355D68">
        <w:rPr>
          <w:rFonts w:eastAsiaTheme="minorEastAsia" w:hint="eastAsia"/>
          <w:sz w:val="24"/>
        </w:rPr>
        <w:t xml:space="preserve"> flameout confirmed. There were </w:t>
      </w:r>
      <w:r w:rsidR="00325637">
        <w:rPr>
          <w:rFonts w:eastAsiaTheme="minorEastAsia"/>
          <w:sz w:val="24"/>
        </w:rPr>
        <w:t>numerous</w:t>
      </w:r>
      <w:r w:rsidR="00355D68">
        <w:rPr>
          <w:rFonts w:eastAsiaTheme="minorEastAsia" w:hint="eastAsia"/>
          <w:sz w:val="24"/>
        </w:rPr>
        <w:t xml:space="preserve"> interactions </w:t>
      </w:r>
      <w:r w:rsidR="00355D68" w:rsidRPr="0068341F">
        <w:rPr>
          <w:rFonts w:eastAsiaTheme="minorEastAsia" w:hint="eastAsia"/>
          <w:sz w:val="24"/>
        </w:rPr>
        <w:t xml:space="preserve">and </w:t>
      </w:r>
      <w:r w:rsidR="00355D68" w:rsidRPr="0068341F">
        <w:rPr>
          <w:rFonts w:eastAsiaTheme="minorEastAsia"/>
          <w:sz w:val="24"/>
        </w:rPr>
        <w:t xml:space="preserve">cross-check between </w:t>
      </w:r>
      <w:r w:rsidR="00325637" w:rsidRPr="0068341F">
        <w:rPr>
          <w:rFonts w:eastAsiaTheme="minorEastAsia"/>
          <w:sz w:val="24"/>
        </w:rPr>
        <w:t xml:space="preserve">both pilots </w:t>
      </w:r>
      <w:r w:rsidR="00355D68" w:rsidRPr="0068341F">
        <w:rPr>
          <w:rFonts w:eastAsiaTheme="minorEastAsia"/>
          <w:sz w:val="24"/>
        </w:rPr>
        <w:t xml:space="preserve">based on the procedure </w:t>
      </w:r>
      <w:r w:rsidR="000D68E2" w:rsidRPr="0068341F">
        <w:rPr>
          <w:rFonts w:eastAsiaTheme="minorEastAsia"/>
          <w:sz w:val="24"/>
        </w:rPr>
        <w:t>present to</w:t>
      </w:r>
      <w:r w:rsidR="00355D68" w:rsidRPr="0068341F">
        <w:rPr>
          <w:rFonts w:eastAsiaTheme="minorEastAsia"/>
          <w:sz w:val="24"/>
        </w:rPr>
        <w:t xml:space="preserve"> the EWD from </w:t>
      </w:r>
      <w:r w:rsidR="00315F92" w:rsidRPr="0068341F">
        <w:rPr>
          <w:rFonts w:eastAsiaTheme="minorEastAsia"/>
          <w:sz w:val="24"/>
        </w:rPr>
        <w:t xml:space="preserve">75 degree </w:t>
      </w:r>
      <w:r w:rsidR="000D68E2" w:rsidRPr="0068341F">
        <w:rPr>
          <w:rFonts w:eastAsiaTheme="minorEastAsia"/>
          <w:sz w:val="24"/>
        </w:rPr>
        <w:t>of</w:t>
      </w:r>
      <w:r w:rsidR="00355D68" w:rsidRPr="0068341F">
        <w:rPr>
          <w:rFonts w:eastAsiaTheme="minorEastAsia"/>
          <w:sz w:val="24"/>
        </w:rPr>
        <w:t xml:space="preserve"> Power Lever Angle (PLA)</w:t>
      </w:r>
      <w:r w:rsidR="00315F92" w:rsidRPr="0068341F">
        <w:rPr>
          <w:rFonts w:eastAsiaTheme="minorEastAsia"/>
          <w:sz w:val="24"/>
        </w:rPr>
        <w:t xml:space="preserve"> to shut down the </w:t>
      </w:r>
      <w:r w:rsidR="00476794" w:rsidRPr="0068341F">
        <w:rPr>
          <w:rFonts w:eastAsiaTheme="minorEastAsia"/>
          <w:sz w:val="24"/>
        </w:rPr>
        <w:t>ENG 1</w:t>
      </w:r>
      <w:r w:rsidR="00315F92" w:rsidRPr="0068341F">
        <w:rPr>
          <w:rFonts w:eastAsiaTheme="minorEastAsia" w:hint="eastAsia"/>
          <w:sz w:val="24"/>
        </w:rPr>
        <w:t xml:space="preserve">. </w:t>
      </w:r>
      <w:r w:rsidR="0068341F">
        <w:rPr>
          <w:rFonts w:eastAsiaTheme="minorEastAsia" w:hint="eastAsia"/>
          <w:sz w:val="24"/>
        </w:rPr>
        <w:t>However, t</w:t>
      </w:r>
      <w:r w:rsidR="00074C26" w:rsidRPr="0068341F">
        <w:rPr>
          <w:rFonts w:eastAsiaTheme="minorEastAsia" w:hint="eastAsia"/>
          <w:sz w:val="24"/>
        </w:rPr>
        <w:t>here</w:t>
      </w:r>
      <w:r w:rsidR="00074C26">
        <w:rPr>
          <w:rFonts w:eastAsiaTheme="minorEastAsia" w:hint="eastAsia"/>
          <w:sz w:val="24"/>
        </w:rPr>
        <w:t xml:space="preserve"> </w:t>
      </w:r>
      <w:r w:rsidR="00325637">
        <w:rPr>
          <w:rFonts w:eastAsiaTheme="minorEastAsia"/>
          <w:sz w:val="24"/>
        </w:rPr>
        <w:t>is a</w:t>
      </w:r>
      <w:r w:rsidR="00325637">
        <w:rPr>
          <w:rFonts w:eastAsiaTheme="minorEastAsia" w:hint="eastAsia"/>
          <w:sz w:val="24"/>
        </w:rPr>
        <w:t xml:space="preserve"> </w:t>
      </w:r>
      <w:r w:rsidR="00325637">
        <w:rPr>
          <w:rFonts w:eastAsiaTheme="minorEastAsia"/>
          <w:sz w:val="24"/>
        </w:rPr>
        <w:t>lack</w:t>
      </w:r>
      <w:r w:rsidR="00325637">
        <w:rPr>
          <w:rFonts w:eastAsiaTheme="minorEastAsia" w:hint="eastAsia"/>
          <w:sz w:val="24"/>
        </w:rPr>
        <w:t xml:space="preserve"> </w:t>
      </w:r>
      <w:r w:rsidR="00074C26">
        <w:rPr>
          <w:rFonts w:eastAsiaTheme="minorEastAsia" w:hint="eastAsia"/>
          <w:sz w:val="24"/>
        </w:rPr>
        <w:t>of evidence</w:t>
      </w:r>
      <w:r w:rsidR="00315F92">
        <w:rPr>
          <w:rFonts w:eastAsiaTheme="minorEastAsia" w:hint="eastAsia"/>
          <w:sz w:val="24"/>
        </w:rPr>
        <w:t xml:space="preserve"> </w:t>
      </w:r>
      <w:r w:rsidR="00325637">
        <w:rPr>
          <w:rFonts w:eastAsiaTheme="minorEastAsia"/>
          <w:sz w:val="24"/>
        </w:rPr>
        <w:t>to determine the</w:t>
      </w:r>
      <w:r w:rsidR="00325637">
        <w:rPr>
          <w:rFonts w:eastAsiaTheme="minorEastAsia" w:hint="eastAsia"/>
          <w:sz w:val="24"/>
        </w:rPr>
        <w:t xml:space="preserve"> </w:t>
      </w:r>
      <w:r w:rsidR="00315F92">
        <w:rPr>
          <w:rFonts w:eastAsiaTheme="minorEastAsia" w:hint="eastAsia"/>
          <w:sz w:val="24"/>
        </w:rPr>
        <w:t>PF</w:t>
      </w:r>
      <w:r w:rsidR="00315F92">
        <w:rPr>
          <w:rFonts w:eastAsiaTheme="minorEastAsia"/>
          <w:sz w:val="24"/>
        </w:rPr>
        <w:t>’</w:t>
      </w:r>
      <w:r w:rsidR="00315F92">
        <w:rPr>
          <w:rFonts w:eastAsiaTheme="minorEastAsia" w:hint="eastAsia"/>
          <w:sz w:val="24"/>
        </w:rPr>
        <w:t xml:space="preserve">s visual attention </w:t>
      </w:r>
      <w:r w:rsidR="00325637">
        <w:rPr>
          <w:rFonts w:eastAsiaTheme="minorEastAsia"/>
          <w:sz w:val="24"/>
        </w:rPr>
        <w:t>as the</w:t>
      </w:r>
      <w:r w:rsidR="00325637">
        <w:rPr>
          <w:rFonts w:eastAsiaTheme="minorEastAsia" w:hint="eastAsia"/>
          <w:sz w:val="24"/>
        </w:rPr>
        <w:t xml:space="preserve"> </w:t>
      </w:r>
      <w:r w:rsidR="00074C26">
        <w:rPr>
          <w:rFonts w:eastAsiaTheme="minorEastAsia" w:hint="eastAsia"/>
          <w:sz w:val="24"/>
        </w:rPr>
        <w:t xml:space="preserve">PM stated </w:t>
      </w:r>
      <w:r w:rsidR="00074C26">
        <w:rPr>
          <w:rFonts w:eastAsiaTheme="minorEastAsia"/>
          <w:sz w:val="24"/>
        </w:rPr>
        <w:t>‘</w:t>
      </w:r>
      <w:r w:rsidR="00074C26" w:rsidRPr="006D006D">
        <w:rPr>
          <w:rFonts w:eastAsiaTheme="minorEastAsia"/>
          <w:i/>
          <w:sz w:val="24"/>
        </w:rPr>
        <w:t xml:space="preserve">okay now </w:t>
      </w:r>
      <w:r w:rsidR="00476794" w:rsidRPr="006D006D">
        <w:rPr>
          <w:rFonts w:eastAsiaTheme="minorEastAsia"/>
          <w:i/>
          <w:sz w:val="24"/>
        </w:rPr>
        <w:t>number two</w:t>
      </w:r>
      <w:r w:rsidR="00074C26" w:rsidRPr="006D006D">
        <w:rPr>
          <w:rFonts w:eastAsiaTheme="minorEastAsia"/>
          <w:i/>
          <w:sz w:val="24"/>
        </w:rPr>
        <w:t xml:space="preserve"> engine flameout confirmed</w:t>
      </w:r>
      <w:r w:rsidR="00074C26">
        <w:rPr>
          <w:rFonts w:eastAsiaTheme="minorEastAsia"/>
          <w:sz w:val="24"/>
        </w:rPr>
        <w:t>’</w:t>
      </w:r>
      <w:r w:rsidR="00624016">
        <w:rPr>
          <w:rFonts w:eastAsiaTheme="minorEastAsia"/>
          <w:sz w:val="24"/>
        </w:rPr>
        <w:t>,</w:t>
      </w:r>
      <w:r w:rsidR="00325637">
        <w:rPr>
          <w:rFonts w:eastAsiaTheme="minorEastAsia"/>
          <w:sz w:val="24"/>
        </w:rPr>
        <w:t xml:space="preserve"> and, equally, the</w:t>
      </w:r>
      <w:r w:rsidR="00325637">
        <w:rPr>
          <w:rFonts w:eastAsiaTheme="minorEastAsia" w:hint="eastAsia"/>
          <w:sz w:val="24"/>
        </w:rPr>
        <w:t xml:space="preserve"> </w:t>
      </w:r>
      <w:r w:rsidR="00315F92">
        <w:rPr>
          <w:rFonts w:eastAsiaTheme="minorEastAsia" w:hint="eastAsia"/>
          <w:sz w:val="24"/>
        </w:rPr>
        <w:t>PM</w:t>
      </w:r>
      <w:r w:rsidR="00B45605">
        <w:rPr>
          <w:rFonts w:eastAsiaTheme="minorEastAsia"/>
          <w:sz w:val="24"/>
        </w:rPr>
        <w:t>’</w:t>
      </w:r>
      <w:r w:rsidR="00B45605">
        <w:rPr>
          <w:rFonts w:eastAsiaTheme="minorEastAsia" w:hint="eastAsia"/>
          <w:sz w:val="24"/>
        </w:rPr>
        <w:t xml:space="preserve">s visual attention while </w:t>
      </w:r>
      <w:r w:rsidR="00325637">
        <w:rPr>
          <w:rFonts w:eastAsiaTheme="minorEastAsia"/>
          <w:sz w:val="24"/>
        </w:rPr>
        <w:t xml:space="preserve">the </w:t>
      </w:r>
      <w:r w:rsidR="00074C26">
        <w:rPr>
          <w:rFonts w:eastAsiaTheme="minorEastAsia" w:hint="eastAsia"/>
          <w:sz w:val="24"/>
        </w:rPr>
        <w:t xml:space="preserve">PF announced </w:t>
      </w:r>
      <w:r w:rsidR="00074C26">
        <w:rPr>
          <w:rFonts w:eastAsiaTheme="minorEastAsia"/>
          <w:sz w:val="24"/>
        </w:rPr>
        <w:t>‘</w:t>
      </w:r>
      <w:r w:rsidR="00074C26" w:rsidRPr="006D006D">
        <w:rPr>
          <w:rFonts w:eastAsiaTheme="minorEastAsia"/>
          <w:i/>
          <w:sz w:val="24"/>
        </w:rPr>
        <w:t xml:space="preserve">pull back </w:t>
      </w:r>
      <w:r w:rsidR="00476794" w:rsidRPr="006D006D">
        <w:rPr>
          <w:rFonts w:eastAsiaTheme="minorEastAsia"/>
          <w:i/>
          <w:sz w:val="24"/>
        </w:rPr>
        <w:t>number one</w:t>
      </w:r>
      <w:r w:rsidR="00074C26">
        <w:rPr>
          <w:rFonts w:eastAsiaTheme="minorEastAsia"/>
          <w:sz w:val="24"/>
        </w:rPr>
        <w:t>’</w:t>
      </w:r>
      <w:r w:rsidR="00B45605">
        <w:rPr>
          <w:rFonts w:eastAsiaTheme="minorEastAsia" w:hint="eastAsia"/>
          <w:sz w:val="24"/>
        </w:rPr>
        <w:t>.</w:t>
      </w:r>
      <w:r w:rsidR="00325637">
        <w:rPr>
          <w:rFonts w:eastAsiaTheme="minorEastAsia"/>
          <w:sz w:val="24"/>
        </w:rPr>
        <w:t xml:space="preserve"> </w:t>
      </w:r>
      <w:r w:rsidR="00074C26">
        <w:rPr>
          <w:rFonts w:eastAsiaTheme="minorEastAsia" w:hint="eastAsia"/>
          <w:sz w:val="24"/>
        </w:rPr>
        <w:t xml:space="preserve">Why </w:t>
      </w:r>
      <w:r w:rsidR="00325637">
        <w:rPr>
          <w:rFonts w:eastAsiaTheme="minorEastAsia"/>
          <w:sz w:val="24"/>
        </w:rPr>
        <w:t xml:space="preserve">did the </w:t>
      </w:r>
      <w:r w:rsidR="00074C26">
        <w:rPr>
          <w:rFonts w:eastAsiaTheme="minorEastAsia" w:hint="eastAsia"/>
          <w:sz w:val="24"/>
        </w:rPr>
        <w:t xml:space="preserve">PF </w:t>
      </w:r>
      <w:r w:rsidR="00325637">
        <w:rPr>
          <w:rFonts w:eastAsiaTheme="minorEastAsia"/>
          <w:sz w:val="24"/>
        </w:rPr>
        <w:t>perform an action that was</w:t>
      </w:r>
      <w:r w:rsidR="000D68E2">
        <w:rPr>
          <w:rFonts w:eastAsiaTheme="minorEastAsia" w:hint="eastAsia"/>
          <w:sz w:val="24"/>
        </w:rPr>
        <w:t xml:space="preserve"> </w:t>
      </w:r>
      <w:r w:rsidR="005620B2">
        <w:rPr>
          <w:rFonts w:eastAsiaTheme="minorEastAsia"/>
          <w:sz w:val="24"/>
        </w:rPr>
        <w:t>contradictory</w:t>
      </w:r>
      <w:r w:rsidR="00325637">
        <w:rPr>
          <w:rFonts w:eastAsiaTheme="minorEastAsia"/>
          <w:sz w:val="24"/>
        </w:rPr>
        <w:t xml:space="preserve"> </w:t>
      </w:r>
      <w:r w:rsidR="005620B2">
        <w:rPr>
          <w:rFonts w:eastAsiaTheme="minorEastAsia" w:hint="eastAsia"/>
          <w:sz w:val="24"/>
        </w:rPr>
        <w:t xml:space="preserve">to </w:t>
      </w:r>
      <w:r w:rsidR="00325637">
        <w:rPr>
          <w:rFonts w:eastAsiaTheme="minorEastAsia"/>
          <w:sz w:val="24"/>
        </w:rPr>
        <w:t xml:space="preserve">the information </w:t>
      </w:r>
      <w:r w:rsidR="008B07DA">
        <w:rPr>
          <w:rFonts w:eastAsiaTheme="minorEastAsia"/>
          <w:sz w:val="24"/>
        </w:rPr>
        <w:t xml:space="preserve">stated by the </w:t>
      </w:r>
      <w:r w:rsidR="000D68E2">
        <w:rPr>
          <w:rFonts w:eastAsiaTheme="minorEastAsia" w:hint="eastAsia"/>
          <w:sz w:val="24"/>
        </w:rPr>
        <w:t>PM</w:t>
      </w:r>
      <w:r w:rsidR="008B07DA">
        <w:rPr>
          <w:rFonts w:eastAsiaTheme="minorEastAsia"/>
          <w:sz w:val="24"/>
        </w:rPr>
        <w:t xml:space="preserve"> - whose</w:t>
      </w:r>
      <w:r w:rsidR="008B07DA">
        <w:rPr>
          <w:rFonts w:eastAsiaTheme="minorEastAsia" w:hint="eastAsia"/>
          <w:sz w:val="24"/>
        </w:rPr>
        <w:t xml:space="preserve"> situation awareness of </w:t>
      </w:r>
      <w:r w:rsidR="008B07DA">
        <w:rPr>
          <w:rFonts w:eastAsiaTheme="minorEastAsia"/>
          <w:sz w:val="24"/>
        </w:rPr>
        <w:t>ENG 1</w:t>
      </w:r>
      <w:r w:rsidR="008B07DA">
        <w:rPr>
          <w:rFonts w:eastAsiaTheme="minorEastAsia" w:hint="eastAsia"/>
          <w:sz w:val="24"/>
        </w:rPr>
        <w:t xml:space="preserve"> uptrim and </w:t>
      </w:r>
      <w:r w:rsidR="008B07DA">
        <w:rPr>
          <w:rFonts w:eastAsiaTheme="minorEastAsia"/>
          <w:sz w:val="24"/>
        </w:rPr>
        <w:t>ENG 2</w:t>
      </w:r>
      <w:r w:rsidR="008B07DA">
        <w:rPr>
          <w:rFonts w:eastAsiaTheme="minorEastAsia" w:hint="eastAsia"/>
          <w:sz w:val="24"/>
        </w:rPr>
        <w:t xml:space="preserve"> auto</w:t>
      </w:r>
      <w:r w:rsidR="0068341F">
        <w:rPr>
          <w:rFonts w:eastAsiaTheme="minorEastAsia" w:hint="eastAsia"/>
          <w:sz w:val="24"/>
        </w:rPr>
        <w:t>-</w:t>
      </w:r>
      <w:r w:rsidR="008B07DA">
        <w:rPr>
          <w:rFonts w:eastAsiaTheme="minorEastAsia" w:hint="eastAsia"/>
          <w:sz w:val="24"/>
        </w:rPr>
        <w:t>feathe</w:t>
      </w:r>
      <w:r w:rsidR="008B07DA">
        <w:rPr>
          <w:rFonts w:eastAsiaTheme="minorEastAsia"/>
          <w:sz w:val="24"/>
        </w:rPr>
        <w:t>r</w:t>
      </w:r>
      <w:r w:rsidR="000D68E2">
        <w:rPr>
          <w:rFonts w:eastAsiaTheme="minorEastAsia" w:hint="eastAsia"/>
          <w:sz w:val="24"/>
        </w:rPr>
        <w:t xml:space="preserve"> </w:t>
      </w:r>
      <w:r w:rsidR="008B07DA">
        <w:rPr>
          <w:rFonts w:eastAsiaTheme="minorEastAsia"/>
          <w:sz w:val="24"/>
        </w:rPr>
        <w:t>was actually correct?</w:t>
      </w:r>
      <w:r w:rsidR="000D68E2">
        <w:rPr>
          <w:rFonts w:eastAsiaTheme="minorEastAsia" w:hint="eastAsia"/>
          <w:sz w:val="24"/>
        </w:rPr>
        <w:t xml:space="preserve"> Why</w:t>
      </w:r>
      <w:r w:rsidR="008B07DA">
        <w:rPr>
          <w:rFonts w:eastAsiaTheme="minorEastAsia"/>
          <w:sz w:val="24"/>
        </w:rPr>
        <w:t xml:space="preserve"> did the</w:t>
      </w:r>
      <w:r w:rsidR="000D68E2">
        <w:rPr>
          <w:rFonts w:eastAsiaTheme="minorEastAsia" w:hint="eastAsia"/>
          <w:sz w:val="24"/>
        </w:rPr>
        <w:t xml:space="preserve"> PM</w:t>
      </w:r>
      <w:r w:rsidR="008B07DA">
        <w:rPr>
          <w:rFonts w:eastAsiaTheme="minorEastAsia"/>
          <w:sz w:val="24"/>
        </w:rPr>
        <w:t xml:space="preserve"> not</w:t>
      </w:r>
      <w:r w:rsidR="000D68E2">
        <w:rPr>
          <w:rFonts w:eastAsiaTheme="minorEastAsia" w:hint="eastAsia"/>
          <w:sz w:val="24"/>
        </w:rPr>
        <w:t xml:space="preserve"> perceive and correct </w:t>
      </w:r>
      <w:r w:rsidR="008B07DA">
        <w:rPr>
          <w:rFonts w:eastAsiaTheme="minorEastAsia"/>
          <w:sz w:val="24"/>
        </w:rPr>
        <w:t xml:space="preserve">the </w:t>
      </w:r>
      <w:r w:rsidR="000D68E2">
        <w:rPr>
          <w:rFonts w:eastAsiaTheme="minorEastAsia" w:hint="eastAsia"/>
          <w:sz w:val="24"/>
        </w:rPr>
        <w:t>PF</w:t>
      </w:r>
      <w:r w:rsidR="000D68E2">
        <w:rPr>
          <w:rFonts w:eastAsiaTheme="minorEastAsia"/>
          <w:sz w:val="24"/>
        </w:rPr>
        <w:t>’</w:t>
      </w:r>
      <w:r w:rsidR="000D68E2">
        <w:rPr>
          <w:rFonts w:eastAsiaTheme="minorEastAsia" w:hint="eastAsia"/>
          <w:sz w:val="24"/>
        </w:rPr>
        <w:t xml:space="preserve">s mistakes? </w:t>
      </w:r>
      <w:r w:rsidR="005620B2">
        <w:rPr>
          <w:rFonts w:eastAsiaTheme="minorEastAsia" w:hint="eastAsia"/>
          <w:sz w:val="24"/>
        </w:rPr>
        <w:t xml:space="preserve">What were both </w:t>
      </w:r>
      <w:r w:rsidR="008B07DA">
        <w:rPr>
          <w:rFonts w:eastAsiaTheme="minorEastAsia"/>
          <w:sz w:val="24"/>
        </w:rPr>
        <w:t xml:space="preserve">the </w:t>
      </w:r>
      <w:r w:rsidR="005620B2">
        <w:rPr>
          <w:rFonts w:eastAsiaTheme="minorEastAsia" w:hint="eastAsia"/>
          <w:sz w:val="24"/>
        </w:rPr>
        <w:t xml:space="preserve">PF and </w:t>
      </w:r>
      <w:r w:rsidR="008B07DA">
        <w:rPr>
          <w:rFonts w:eastAsiaTheme="minorEastAsia"/>
          <w:sz w:val="24"/>
        </w:rPr>
        <w:t xml:space="preserve">the </w:t>
      </w:r>
      <w:r w:rsidR="005620B2">
        <w:rPr>
          <w:rFonts w:eastAsiaTheme="minorEastAsia" w:hint="eastAsia"/>
          <w:sz w:val="24"/>
        </w:rPr>
        <w:t xml:space="preserve">PM seeing </w:t>
      </w:r>
      <w:r w:rsidR="008B07DA">
        <w:rPr>
          <w:rFonts w:eastAsiaTheme="minorEastAsia"/>
          <w:sz w:val="24"/>
        </w:rPr>
        <w:t>in the lead-up to the</w:t>
      </w:r>
      <w:r w:rsidR="005620B2">
        <w:rPr>
          <w:rFonts w:eastAsiaTheme="minorEastAsia" w:hint="eastAsia"/>
          <w:sz w:val="24"/>
        </w:rPr>
        <w:t xml:space="preserve"> accident? How </w:t>
      </w:r>
      <w:r w:rsidR="008B07DA">
        <w:rPr>
          <w:rFonts w:eastAsiaTheme="minorEastAsia"/>
          <w:sz w:val="24"/>
        </w:rPr>
        <w:t xml:space="preserve">do </w:t>
      </w:r>
      <w:r w:rsidR="005620B2">
        <w:rPr>
          <w:rFonts w:eastAsiaTheme="minorEastAsia" w:hint="eastAsia"/>
          <w:sz w:val="24"/>
        </w:rPr>
        <w:t>pilots process information</w:t>
      </w:r>
      <w:r w:rsidR="008B07DA">
        <w:rPr>
          <w:rFonts w:eastAsiaTheme="minorEastAsia"/>
          <w:sz w:val="24"/>
        </w:rPr>
        <w:t xml:space="preserve"> perceived in their environment and how does an adverse event affect that perception</w:t>
      </w:r>
      <w:r w:rsidR="005620B2">
        <w:rPr>
          <w:rFonts w:eastAsiaTheme="minorEastAsia" w:hint="eastAsia"/>
          <w:sz w:val="24"/>
        </w:rPr>
        <w:t>? By applying eye tracking technology in the flight deck, the above questions</w:t>
      </w:r>
      <w:r w:rsidR="0016504C">
        <w:rPr>
          <w:rFonts w:eastAsiaTheme="minorEastAsia" w:hint="eastAsia"/>
          <w:sz w:val="24"/>
        </w:rPr>
        <w:t xml:space="preserve"> regarding pilots</w:t>
      </w:r>
      <w:r w:rsidR="0016504C">
        <w:rPr>
          <w:rFonts w:eastAsiaTheme="minorEastAsia"/>
          <w:sz w:val="24"/>
        </w:rPr>
        <w:t>’</w:t>
      </w:r>
      <w:r w:rsidR="0016504C">
        <w:rPr>
          <w:rFonts w:eastAsiaTheme="minorEastAsia" w:hint="eastAsia"/>
          <w:sz w:val="24"/>
        </w:rPr>
        <w:t xml:space="preserve"> attention distribution, situation awareness and cognitive information processing </w:t>
      </w:r>
      <w:r w:rsidR="008B07DA">
        <w:rPr>
          <w:rFonts w:eastAsiaTheme="minorEastAsia"/>
          <w:sz w:val="24"/>
        </w:rPr>
        <w:t>can</w:t>
      </w:r>
      <w:r w:rsidR="008B07DA">
        <w:rPr>
          <w:rFonts w:eastAsiaTheme="minorEastAsia" w:hint="eastAsia"/>
          <w:sz w:val="24"/>
        </w:rPr>
        <w:t xml:space="preserve"> </w:t>
      </w:r>
      <w:r w:rsidR="005620B2">
        <w:rPr>
          <w:rFonts w:eastAsiaTheme="minorEastAsia" w:hint="eastAsia"/>
          <w:sz w:val="24"/>
        </w:rPr>
        <w:t xml:space="preserve">be </w:t>
      </w:r>
      <w:r w:rsidR="0023258A">
        <w:rPr>
          <w:rFonts w:eastAsiaTheme="minorEastAsia" w:hint="eastAsia"/>
          <w:sz w:val="24"/>
        </w:rPr>
        <w:t>examined</w:t>
      </w:r>
      <w:r w:rsidR="005620B2">
        <w:rPr>
          <w:rFonts w:eastAsiaTheme="minorEastAsia" w:hint="eastAsia"/>
          <w:sz w:val="24"/>
        </w:rPr>
        <w:t xml:space="preserve"> </w:t>
      </w:r>
      <w:r w:rsidR="008B07DA">
        <w:rPr>
          <w:rFonts w:eastAsiaTheme="minorEastAsia"/>
          <w:sz w:val="24"/>
        </w:rPr>
        <w:t>more accurately</w:t>
      </w:r>
      <w:r w:rsidR="008B07DA">
        <w:rPr>
          <w:rFonts w:eastAsiaTheme="minorEastAsia" w:hint="eastAsia"/>
          <w:sz w:val="24"/>
        </w:rPr>
        <w:t xml:space="preserve"> </w:t>
      </w:r>
      <w:r w:rsidR="008B07DA">
        <w:rPr>
          <w:rFonts w:eastAsiaTheme="minorEastAsia"/>
          <w:sz w:val="24"/>
        </w:rPr>
        <w:t>during adverse events</w:t>
      </w:r>
      <w:r w:rsidR="0023258A">
        <w:rPr>
          <w:rFonts w:eastAsiaTheme="minorEastAsia" w:hint="eastAsia"/>
          <w:sz w:val="24"/>
        </w:rPr>
        <w:t xml:space="preserve"> (see figure 4</w:t>
      </w:r>
      <w:r w:rsidR="000644E8">
        <w:rPr>
          <w:rFonts w:eastAsiaTheme="minorEastAsia" w:hint="eastAsia"/>
          <w:sz w:val="24"/>
        </w:rPr>
        <w:t>a &amp; 4b</w:t>
      </w:r>
      <w:r w:rsidR="0023258A">
        <w:rPr>
          <w:rFonts w:eastAsiaTheme="minorEastAsia" w:hint="eastAsia"/>
          <w:sz w:val="24"/>
        </w:rPr>
        <w:t>)</w:t>
      </w:r>
      <w:r w:rsidR="005620B2">
        <w:rPr>
          <w:rFonts w:eastAsiaTheme="minorEastAsia" w:hint="eastAsia"/>
          <w:sz w:val="24"/>
        </w:rPr>
        <w:t xml:space="preserve">. </w:t>
      </w:r>
      <w:r w:rsidR="008B07DA">
        <w:rPr>
          <w:rFonts w:eastAsiaTheme="minorEastAsia"/>
          <w:sz w:val="24"/>
        </w:rPr>
        <w:t xml:space="preserve">The utility of this data is enormous, and the potential for reducing the likelihood of </w:t>
      </w:r>
      <w:r w:rsidR="0046226B">
        <w:rPr>
          <w:rFonts w:eastAsiaTheme="minorEastAsia"/>
          <w:sz w:val="24"/>
        </w:rPr>
        <w:t xml:space="preserve">a situation escalating towards an accident is a positive effect of understanding these </w:t>
      </w:r>
      <w:r w:rsidR="00CD2185">
        <w:rPr>
          <w:rFonts w:eastAsiaTheme="minorEastAsia"/>
          <w:sz w:val="24"/>
        </w:rPr>
        <w:t>processes</w:t>
      </w:r>
      <w:r w:rsidR="0046226B">
        <w:rPr>
          <w:rFonts w:eastAsiaTheme="minorEastAsia"/>
          <w:sz w:val="24"/>
        </w:rPr>
        <w:t>.</w:t>
      </w:r>
      <w:r w:rsidR="005620B2">
        <w:rPr>
          <w:rFonts w:eastAsiaTheme="minorEastAsia" w:hint="eastAsia"/>
          <w:sz w:val="24"/>
        </w:rPr>
        <w:t xml:space="preserve"> </w:t>
      </w:r>
    </w:p>
    <w:p w14:paraId="278EB879" w14:textId="77777777" w:rsidR="00CD2185" w:rsidRDefault="00CD2185" w:rsidP="00E96EC3">
      <w:pPr>
        <w:spacing w:before="190" w:after="190"/>
        <w:ind w:firstLineChars="0" w:firstLine="0"/>
        <w:contextualSpacing/>
        <w:rPr>
          <w:rFonts w:eastAsiaTheme="minorEastAsia"/>
          <w:sz w:val="24"/>
        </w:rPr>
      </w:pPr>
    </w:p>
    <w:p w14:paraId="2947C317" w14:textId="77777777" w:rsidR="00CD2185" w:rsidRDefault="00CD2185" w:rsidP="00E96EC3">
      <w:pPr>
        <w:spacing w:before="190" w:after="190"/>
        <w:ind w:firstLineChars="0" w:firstLine="0"/>
        <w:contextualSpacing/>
        <w:rPr>
          <w:rFonts w:eastAsiaTheme="minorEastAsia"/>
          <w:sz w:val="24"/>
        </w:rPr>
      </w:pPr>
    </w:p>
    <w:p w14:paraId="4114079F" w14:textId="77777777" w:rsidR="0023258A" w:rsidRDefault="0023258A" w:rsidP="0023258A">
      <w:pPr>
        <w:keepNext/>
        <w:spacing w:before="190" w:after="190"/>
        <w:ind w:firstLine="560"/>
        <w:jc w:val="center"/>
      </w:pPr>
      <w:r>
        <w:rPr>
          <w:noProof/>
          <w:lang w:eastAsia="en-US"/>
        </w:rPr>
        <w:drawing>
          <wp:inline distT="0" distB="0" distL="0" distR="0" wp14:anchorId="2A8FD440" wp14:editId="6ACE6AE6">
            <wp:extent cx="2197485" cy="1901952"/>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203" cy="1920749"/>
                    </a:xfrm>
                    <a:prstGeom prst="rect">
                      <a:avLst/>
                    </a:prstGeom>
                    <a:noFill/>
                    <a:ln>
                      <a:noFill/>
                    </a:ln>
                  </pic:spPr>
                </pic:pic>
              </a:graphicData>
            </a:graphic>
          </wp:inline>
        </w:drawing>
      </w:r>
      <w:r w:rsidR="007D303F" w:rsidRPr="007D303F">
        <w:rPr>
          <w:noProof/>
          <w:lang w:eastAsia="en-US"/>
        </w:rPr>
        <w:drawing>
          <wp:inline distT="0" distB="0" distL="0" distR="0" wp14:anchorId="0BE7D69F" wp14:editId="582135F3">
            <wp:extent cx="2505456" cy="190804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759" cy="1913610"/>
                    </a:xfrm>
                    <a:prstGeom prst="rect">
                      <a:avLst/>
                    </a:prstGeom>
                    <a:noFill/>
                    <a:ln>
                      <a:noFill/>
                    </a:ln>
                    <a:extLst/>
                  </pic:spPr>
                </pic:pic>
              </a:graphicData>
            </a:graphic>
          </wp:inline>
        </w:drawing>
      </w:r>
    </w:p>
    <w:p w14:paraId="3875366E" w14:textId="77777777" w:rsidR="00CD2185" w:rsidRDefault="00CD2185" w:rsidP="007D303F">
      <w:pPr>
        <w:pStyle w:val="Caption"/>
        <w:spacing w:line="240" w:lineRule="exact"/>
        <w:ind w:firstLine="440"/>
        <w:rPr>
          <w:rFonts w:ascii="Times New Roman" w:hAnsi="Times New Roman" w:cs="Times New Roman"/>
          <w:b w:val="0"/>
          <w:color w:val="000000" w:themeColor="text1"/>
          <w:sz w:val="22"/>
          <w:szCs w:val="22"/>
        </w:rPr>
      </w:pPr>
      <w:bookmarkStart w:id="5" w:name="_Ref471980413"/>
      <w:bookmarkStart w:id="6" w:name="_Toc473190369"/>
      <w:r w:rsidRPr="00A71090">
        <w:rPr>
          <w:rFonts w:ascii="Times New Roman" w:hAnsi="Times New Roman" w:cs="Times New Roman" w:hint="eastAsia"/>
          <w:b w:val="0"/>
          <w:color w:val="000000" w:themeColor="text1"/>
          <w:sz w:val="22"/>
          <w:szCs w:val="22"/>
        </w:rPr>
        <w:t>4</w:t>
      </w:r>
      <w:r>
        <w:rPr>
          <w:rFonts w:ascii="Times New Roman" w:hAnsi="Times New Roman" w:cs="Times New Roman" w:hint="eastAsia"/>
          <w:b w:val="0"/>
          <w:color w:val="000000" w:themeColor="text1"/>
          <w:sz w:val="22"/>
          <w:szCs w:val="22"/>
        </w:rPr>
        <w:t>a</w:t>
      </w:r>
      <w:r w:rsidRPr="00A71090">
        <w:rPr>
          <w:rFonts w:ascii="Times New Roman" w:hAnsi="Times New Roman" w:cs="Times New Roman"/>
          <w:b w:val="0"/>
          <w:color w:val="000000" w:themeColor="text1"/>
          <w:sz w:val="22"/>
          <w:szCs w:val="22"/>
        </w:rPr>
        <w:t xml:space="preserve"> </w:t>
      </w:r>
      <w:r>
        <w:rPr>
          <w:rFonts w:ascii="Times New Roman" w:hAnsi="Times New Roman" w:cs="Times New Roman" w:hint="eastAsia"/>
          <w:b w:val="0"/>
          <w:color w:val="000000" w:themeColor="text1"/>
          <w:sz w:val="22"/>
          <w:szCs w:val="22"/>
        </w:rPr>
        <w:t xml:space="preserve">                              4b</w:t>
      </w:r>
    </w:p>
    <w:p w14:paraId="03B5E15F" w14:textId="77777777" w:rsidR="0016504C" w:rsidRDefault="0023258A" w:rsidP="007D303F">
      <w:pPr>
        <w:pStyle w:val="Caption"/>
        <w:spacing w:line="240" w:lineRule="exact"/>
        <w:ind w:firstLine="440"/>
        <w:rPr>
          <w:sz w:val="24"/>
        </w:rPr>
      </w:pPr>
      <w:r w:rsidRPr="00A71090">
        <w:rPr>
          <w:rFonts w:ascii="Times New Roman" w:hAnsi="Times New Roman" w:cs="Times New Roman"/>
          <w:b w:val="0"/>
          <w:color w:val="000000" w:themeColor="text1"/>
          <w:sz w:val="22"/>
          <w:szCs w:val="22"/>
        </w:rPr>
        <w:t>Figure</w:t>
      </w:r>
      <w:bookmarkEnd w:id="5"/>
      <w:r w:rsidR="004766AB">
        <w:rPr>
          <w:rFonts w:ascii="Times New Roman" w:hAnsi="Times New Roman" w:cs="Times New Roman" w:hint="eastAsia"/>
          <w:b w:val="0"/>
          <w:color w:val="000000" w:themeColor="text1"/>
          <w:sz w:val="22"/>
          <w:szCs w:val="22"/>
        </w:rPr>
        <w:t xml:space="preserve"> </w:t>
      </w:r>
      <w:r w:rsidR="0052537D">
        <w:rPr>
          <w:rFonts w:ascii="Times New Roman" w:hAnsi="Times New Roman" w:cs="Times New Roman" w:hint="eastAsia"/>
          <w:b w:val="0"/>
          <w:color w:val="000000" w:themeColor="text1"/>
          <w:sz w:val="22"/>
          <w:szCs w:val="22"/>
        </w:rPr>
        <w:t>(</w:t>
      </w:r>
      <w:r w:rsidRPr="00A71090">
        <w:rPr>
          <w:rFonts w:ascii="Times New Roman" w:hAnsi="Times New Roman" w:cs="Times New Roman" w:hint="eastAsia"/>
          <w:b w:val="0"/>
          <w:color w:val="000000" w:themeColor="text1"/>
          <w:sz w:val="22"/>
          <w:szCs w:val="22"/>
        </w:rPr>
        <w:t>4</w:t>
      </w:r>
      <w:r w:rsidR="00800AB6">
        <w:rPr>
          <w:rFonts w:ascii="Times New Roman" w:hAnsi="Times New Roman" w:cs="Times New Roman" w:hint="eastAsia"/>
          <w:b w:val="0"/>
          <w:color w:val="000000" w:themeColor="text1"/>
          <w:sz w:val="22"/>
          <w:szCs w:val="22"/>
        </w:rPr>
        <w:t>a</w:t>
      </w:r>
      <w:r w:rsidR="0052537D">
        <w:rPr>
          <w:rFonts w:ascii="Times New Roman" w:hAnsi="Times New Roman" w:cs="Times New Roman" w:hint="eastAsia"/>
          <w:b w:val="0"/>
          <w:color w:val="000000" w:themeColor="text1"/>
          <w:sz w:val="22"/>
          <w:szCs w:val="22"/>
        </w:rPr>
        <w:t>)</w:t>
      </w:r>
      <w:r w:rsidRPr="00A71090">
        <w:rPr>
          <w:rFonts w:ascii="Times New Roman" w:hAnsi="Times New Roman" w:cs="Times New Roman"/>
          <w:b w:val="0"/>
          <w:color w:val="000000" w:themeColor="text1"/>
          <w:sz w:val="22"/>
          <w:szCs w:val="22"/>
        </w:rPr>
        <w:t xml:space="preserve"> “Heat map” </w:t>
      </w:r>
      <w:bookmarkEnd w:id="6"/>
      <w:r w:rsidRPr="00A71090">
        <w:rPr>
          <w:rFonts w:ascii="Times New Roman" w:hAnsi="Times New Roman" w:cs="Times New Roman" w:hint="eastAsia"/>
          <w:b w:val="0"/>
          <w:color w:val="000000" w:themeColor="text1"/>
          <w:sz w:val="22"/>
          <w:szCs w:val="22"/>
        </w:rPr>
        <w:t>shows pilot</w:t>
      </w:r>
      <w:r w:rsidRPr="00A71090">
        <w:rPr>
          <w:rFonts w:ascii="Times New Roman" w:hAnsi="Times New Roman" w:cs="Times New Roman"/>
          <w:b w:val="0"/>
          <w:color w:val="000000" w:themeColor="text1"/>
          <w:sz w:val="22"/>
          <w:szCs w:val="22"/>
        </w:rPr>
        <w:t>’</w:t>
      </w:r>
      <w:r w:rsidRPr="00A71090">
        <w:rPr>
          <w:rFonts w:ascii="Times New Roman" w:hAnsi="Times New Roman" w:cs="Times New Roman" w:hint="eastAsia"/>
          <w:b w:val="0"/>
          <w:color w:val="000000" w:themeColor="text1"/>
          <w:sz w:val="22"/>
          <w:szCs w:val="22"/>
        </w:rPr>
        <w:t xml:space="preserve">s visual attention shifts among Attitude, Altitude, Heading and Airspeed </w:t>
      </w:r>
      <w:r w:rsidR="006D006D">
        <w:rPr>
          <w:rFonts w:ascii="Times New Roman" w:hAnsi="Times New Roman" w:cs="Times New Roman"/>
          <w:b w:val="0"/>
          <w:color w:val="000000" w:themeColor="text1"/>
          <w:sz w:val="22"/>
          <w:szCs w:val="22"/>
        </w:rPr>
        <w:t>among PFD</w:t>
      </w:r>
      <w:r w:rsidR="00800AB6">
        <w:rPr>
          <w:rFonts w:ascii="Times New Roman" w:hAnsi="Times New Roman" w:cs="Times New Roman" w:hint="eastAsia"/>
          <w:b w:val="0"/>
          <w:color w:val="000000" w:themeColor="text1"/>
          <w:sz w:val="22"/>
          <w:szCs w:val="22"/>
        </w:rPr>
        <w:t xml:space="preserve">; </w:t>
      </w:r>
      <w:r w:rsidR="0052537D">
        <w:rPr>
          <w:rFonts w:ascii="Times New Roman" w:hAnsi="Times New Roman" w:cs="Times New Roman" w:hint="eastAsia"/>
          <w:b w:val="0"/>
          <w:color w:val="000000" w:themeColor="text1"/>
          <w:sz w:val="22"/>
          <w:szCs w:val="22"/>
        </w:rPr>
        <w:t>(</w:t>
      </w:r>
      <w:r w:rsidR="00800AB6">
        <w:rPr>
          <w:rFonts w:ascii="Times New Roman" w:hAnsi="Times New Roman" w:cs="Times New Roman" w:hint="eastAsia"/>
          <w:b w:val="0"/>
          <w:color w:val="000000" w:themeColor="text1"/>
          <w:sz w:val="22"/>
          <w:szCs w:val="22"/>
        </w:rPr>
        <w:t>4b</w:t>
      </w:r>
      <w:r w:rsidR="0052537D">
        <w:rPr>
          <w:rFonts w:ascii="Times New Roman" w:hAnsi="Times New Roman" w:cs="Times New Roman" w:hint="eastAsia"/>
          <w:b w:val="0"/>
          <w:color w:val="000000" w:themeColor="text1"/>
          <w:sz w:val="22"/>
          <w:szCs w:val="22"/>
        </w:rPr>
        <w:t>)</w:t>
      </w:r>
      <w:r w:rsidR="00800AB6">
        <w:rPr>
          <w:rFonts w:ascii="Times New Roman" w:hAnsi="Times New Roman" w:cs="Times New Roman" w:hint="eastAsia"/>
          <w:b w:val="0"/>
          <w:color w:val="000000" w:themeColor="text1"/>
          <w:sz w:val="22"/>
          <w:szCs w:val="22"/>
        </w:rPr>
        <w:t xml:space="preserve"> pilot</w:t>
      </w:r>
      <w:r w:rsidR="00800AB6">
        <w:rPr>
          <w:rFonts w:ascii="Times New Roman" w:hAnsi="Times New Roman" w:cs="Times New Roman"/>
          <w:b w:val="0"/>
          <w:color w:val="000000" w:themeColor="text1"/>
          <w:sz w:val="22"/>
          <w:szCs w:val="22"/>
        </w:rPr>
        <w:t>’</w:t>
      </w:r>
      <w:r w:rsidR="00800AB6">
        <w:rPr>
          <w:rFonts w:ascii="Times New Roman" w:hAnsi="Times New Roman" w:cs="Times New Roman" w:hint="eastAsia"/>
          <w:b w:val="0"/>
          <w:color w:val="000000" w:themeColor="text1"/>
          <w:sz w:val="22"/>
          <w:szCs w:val="22"/>
        </w:rPr>
        <w:t>s attention shift among PFD, ND</w:t>
      </w:r>
      <w:r w:rsidR="0052537D">
        <w:rPr>
          <w:rFonts w:ascii="Times New Roman" w:hAnsi="Times New Roman" w:cs="Times New Roman" w:hint="eastAsia"/>
          <w:b w:val="0"/>
          <w:color w:val="000000" w:themeColor="text1"/>
          <w:sz w:val="22"/>
          <w:szCs w:val="22"/>
        </w:rPr>
        <w:t xml:space="preserve">, </w:t>
      </w:r>
      <w:r w:rsidR="00800AB6">
        <w:rPr>
          <w:rFonts w:ascii="Times New Roman" w:hAnsi="Times New Roman" w:cs="Times New Roman" w:hint="eastAsia"/>
          <w:b w:val="0"/>
          <w:color w:val="000000" w:themeColor="text1"/>
          <w:sz w:val="22"/>
          <w:szCs w:val="22"/>
        </w:rPr>
        <w:t>MCP</w:t>
      </w:r>
      <w:r w:rsidR="007D303F">
        <w:rPr>
          <w:rFonts w:ascii="Times New Roman" w:hAnsi="Times New Roman" w:cs="Times New Roman" w:hint="eastAsia"/>
          <w:b w:val="0"/>
          <w:color w:val="000000" w:themeColor="text1"/>
          <w:sz w:val="22"/>
          <w:szCs w:val="22"/>
        </w:rPr>
        <w:t xml:space="preserve"> and EICAS</w:t>
      </w:r>
    </w:p>
    <w:p w14:paraId="7393B0F5" w14:textId="77777777" w:rsidR="001864F0" w:rsidRDefault="001864F0" w:rsidP="00E96EC3">
      <w:pPr>
        <w:spacing w:before="190" w:after="190"/>
        <w:ind w:firstLineChars="0" w:firstLine="0"/>
        <w:contextualSpacing/>
        <w:rPr>
          <w:rFonts w:eastAsiaTheme="minorEastAsia"/>
          <w:sz w:val="24"/>
        </w:rPr>
      </w:pPr>
    </w:p>
    <w:p w14:paraId="03F890BB" w14:textId="77777777" w:rsidR="001864F0" w:rsidRPr="001864F0" w:rsidRDefault="001864F0" w:rsidP="001864F0">
      <w:pPr>
        <w:pStyle w:val="ListParagraph"/>
        <w:numPr>
          <w:ilvl w:val="0"/>
          <w:numId w:val="79"/>
        </w:numPr>
        <w:spacing w:before="190" w:after="190"/>
        <w:ind w:leftChars="0" w:firstLineChars="0"/>
        <w:rPr>
          <w:rFonts w:eastAsiaTheme="minorEastAsia"/>
          <w:b/>
          <w:szCs w:val="28"/>
        </w:rPr>
      </w:pPr>
      <w:r>
        <w:rPr>
          <w:rFonts w:eastAsiaTheme="minorEastAsia" w:hint="eastAsia"/>
          <w:b/>
          <w:szCs w:val="28"/>
        </w:rPr>
        <w:lastRenderedPageBreak/>
        <w:t>Conclusion</w:t>
      </w:r>
    </w:p>
    <w:p w14:paraId="71D514CC" w14:textId="77777777" w:rsidR="00315379" w:rsidRPr="0016504C" w:rsidRDefault="0046226B" w:rsidP="00315379">
      <w:pPr>
        <w:spacing w:before="190" w:after="190"/>
        <w:ind w:firstLineChars="0" w:firstLine="0"/>
        <w:contextualSpacing/>
        <w:rPr>
          <w:rFonts w:eastAsiaTheme="minorEastAsia"/>
          <w:sz w:val="24"/>
        </w:rPr>
      </w:pPr>
      <w:r>
        <w:rPr>
          <w:rFonts w:eastAsiaTheme="minorEastAsia"/>
          <w:sz w:val="24"/>
        </w:rPr>
        <w:t xml:space="preserve">With </w:t>
      </w:r>
      <w:r w:rsidR="00315379" w:rsidRPr="0016504C">
        <w:rPr>
          <w:rFonts w:eastAsiaTheme="minorEastAsia"/>
          <w:sz w:val="24"/>
        </w:rPr>
        <w:t xml:space="preserve">over 75% of pilot errors caused by perceptual failures </w:t>
      </w:r>
      <w:r w:rsidR="004766AB" w:rsidRPr="00FD67C9">
        <w:rPr>
          <w:sz w:val="24"/>
          <w:lang w:val="en-GB"/>
        </w:rPr>
        <w:t xml:space="preserve">deck </w:t>
      </w:r>
      <w:r w:rsidR="00E7415C" w:rsidRPr="00FD67C9">
        <w:rPr>
          <w:sz w:val="24"/>
          <w:lang w:val="en-GB"/>
        </w:rPr>
        <w:fldChar w:fldCharType="begin"/>
      </w:r>
      <w:r w:rsidR="00437439">
        <w:rPr>
          <w:sz w:val="24"/>
          <w:lang w:val="en-GB"/>
        </w:rPr>
        <w:instrText xml:space="preserve"> ADDIN EN.CITE &lt;EndNote&gt;&lt;Cite&gt;&lt;Author&gt;Jones&lt;/Author&gt;&lt;Year&gt;1996&lt;/Year&gt;&lt;RecNum&gt;24&lt;/RecNum&gt;&lt;DisplayText&gt;(Jones &amp;amp; Endsley, 1996)&lt;/DisplayText&gt;&lt;record&gt;&lt;rec-number&gt;24&lt;/rec-number&gt;&lt;foreign-keys&gt;&lt;key app="EN" db-id="r9efrava9w0xptew2zp5xwt9v00zp5wsad25" timestamp="1485177886"&gt;24&lt;/key&gt;&lt;/foreign-keys&gt;&lt;ref-type name="Journal Article"&gt;17&lt;/ref-type&gt;&lt;contributors&gt;&lt;authors&gt;&lt;author&gt;Jones, Debra G&lt;/author&gt;&lt;author&gt;Endsley, Mica R&lt;/author&gt;&lt;/authors&gt;&lt;/contributors&gt;&lt;auth-address&gt;TEXAS TECH UNIV,DEPT IND ENGN,LUBBOCK,TX 79409.&lt;/auth-address&gt;&lt;titles&gt;&lt;title&gt;Sources of situation awareness errors in aviation&lt;/title&gt;&lt;secondary-title&gt;Aviation Space and Environmental Medicine&lt;/secondary-title&gt;&lt;alt-title&gt;Aviat. Space Environ. Med.&lt;/alt-title&gt;&lt;/titles&gt;&lt;periodical&gt;&lt;full-title&gt;Aviation Space and Environmental Medicine&lt;/full-title&gt;&lt;abbr-1&gt;Aviat. Space Environ. Med.&lt;/abbr-1&gt;&lt;/periodical&gt;&lt;alt-periodical&gt;&lt;full-title&gt;Aviation Space and Environmental Medicine&lt;/full-title&gt;&lt;abbr-1&gt;Aviat. Space Environ. Med.&lt;/abbr-1&gt;&lt;/alt-periodical&gt;&lt;pages&gt;507-512&lt;/pages&gt;&lt;volume&gt;67&lt;/volume&gt;&lt;number&gt;6&lt;/number&gt;&lt;keywords&gt;&lt;keyword&gt;Public, Environmental &amp;amp; Occupational Health&lt;/keyword&gt;&lt;keyword&gt;General &amp;amp; Internal&lt;/keyword&gt;&lt;keyword&gt;Medicine&lt;/keyword&gt;&lt;keyword&gt;Sport Sciences&lt;/keyword&gt;&lt;/keywords&gt;&lt;dates&gt;&lt;year&gt;1996&lt;/year&gt;&lt;pub-dates&gt;&lt;date&gt;Jun&lt;/date&gt;&lt;/pub-dates&gt;&lt;/dates&gt;&lt;isbn&gt;0095-6562&lt;/isbn&gt;&lt;accession-num&gt;WOS:A1996UP13000001&lt;/accession-num&gt;&lt;work-type&gt;Article&lt;/work-type&gt;&lt;urls&gt;&lt;related-urls&gt;&lt;url&gt;&amp;lt;Go to ISI&amp;gt;://WOS:A1996UP13000001&lt;/url&gt;&lt;/related-urls&gt;&lt;/urls&gt;&lt;language&gt;English&lt;/language&gt;&lt;/record&gt;&lt;/Cite&gt;&lt;/EndNote&gt;</w:instrText>
      </w:r>
      <w:r w:rsidR="00E7415C" w:rsidRPr="00FD67C9">
        <w:rPr>
          <w:sz w:val="24"/>
          <w:lang w:val="en-GB"/>
        </w:rPr>
        <w:fldChar w:fldCharType="separate"/>
      </w:r>
      <w:r w:rsidR="004766AB">
        <w:rPr>
          <w:noProof/>
          <w:sz w:val="24"/>
          <w:lang w:val="en-GB"/>
        </w:rPr>
        <w:t>(Jones &amp; Endsley, 1996)</w:t>
      </w:r>
      <w:r w:rsidR="00E7415C" w:rsidRPr="00FD67C9">
        <w:rPr>
          <w:sz w:val="24"/>
          <w:lang w:val="en-GB"/>
        </w:rPr>
        <w:fldChar w:fldCharType="end"/>
      </w:r>
      <w:r w:rsidR="00802FF6">
        <w:rPr>
          <w:rFonts w:eastAsiaTheme="minorEastAsia"/>
          <w:sz w:val="24"/>
        </w:rPr>
        <w:t>,</w:t>
      </w:r>
      <w:r w:rsidR="0047093D" w:rsidRPr="0047093D">
        <w:rPr>
          <w:rFonts w:eastAsiaTheme="minorEastAsia" w:hint="eastAsia"/>
          <w:sz w:val="24"/>
        </w:rPr>
        <w:t xml:space="preserve"> </w:t>
      </w:r>
      <w:r w:rsidR="0047093D">
        <w:rPr>
          <w:rFonts w:eastAsiaTheme="minorEastAsia" w:hint="eastAsia"/>
          <w:sz w:val="24"/>
        </w:rPr>
        <w:t xml:space="preserve">the </w:t>
      </w:r>
      <w:r w:rsidR="0047093D" w:rsidRPr="0016504C">
        <w:rPr>
          <w:rFonts w:eastAsiaTheme="minorEastAsia"/>
          <w:sz w:val="24"/>
        </w:rPr>
        <w:t xml:space="preserve">application of eye-tracking in the </w:t>
      </w:r>
      <w:r w:rsidR="0047093D">
        <w:rPr>
          <w:rFonts w:eastAsiaTheme="minorEastAsia" w:hint="eastAsia"/>
          <w:sz w:val="24"/>
        </w:rPr>
        <w:t>aviation domain</w:t>
      </w:r>
      <w:r w:rsidR="0047093D" w:rsidRPr="0016504C">
        <w:rPr>
          <w:rFonts w:eastAsiaTheme="minorEastAsia"/>
          <w:sz w:val="24"/>
        </w:rPr>
        <w:t xml:space="preserve"> </w:t>
      </w:r>
      <w:r w:rsidR="0047093D">
        <w:rPr>
          <w:rFonts w:eastAsiaTheme="minorEastAsia"/>
          <w:sz w:val="24"/>
        </w:rPr>
        <w:t>ha</w:t>
      </w:r>
      <w:r w:rsidR="0047093D" w:rsidRPr="0016504C">
        <w:rPr>
          <w:rFonts w:eastAsiaTheme="minorEastAsia"/>
          <w:sz w:val="24"/>
        </w:rPr>
        <w:t xml:space="preserve">s </w:t>
      </w:r>
      <w:r w:rsidR="0047093D">
        <w:rPr>
          <w:rFonts w:eastAsiaTheme="minorEastAsia"/>
          <w:sz w:val="24"/>
        </w:rPr>
        <w:t xml:space="preserve">been offered as a </w:t>
      </w:r>
      <w:r w:rsidR="00802FF6">
        <w:rPr>
          <w:rFonts w:eastAsiaTheme="minorEastAsia"/>
          <w:sz w:val="24"/>
        </w:rPr>
        <w:t xml:space="preserve">possible solution </w:t>
      </w:r>
      <w:r w:rsidR="0047093D" w:rsidRPr="0016504C">
        <w:rPr>
          <w:rFonts w:eastAsiaTheme="minorEastAsia"/>
          <w:sz w:val="24"/>
        </w:rPr>
        <w:t>as it provides direct feedback</w:t>
      </w:r>
      <w:r w:rsidR="00280672">
        <w:rPr>
          <w:rFonts w:eastAsiaTheme="minorEastAsia" w:hint="eastAsia"/>
          <w:sz w:val="24"/>
        </w:rPr>
        <w:t xml:space="preserve"> of visual attention</w:t>
      </w:r>
      <w:r w:rsidR="0047093D" w:rsidRPr="0016504C">
        <w:rPr>
          <w:rFonts w:eastAsiaTheme="minorEastAsia"/>
          <w:sz w:val="24"/>
        </w:rPr>
        <w:t xml:space="preserve">, which could </w:t>
      </w:r>
      <w:r w:rsidR="00802FF6">
        <w:rPr>
          <w:rFonts w:eastAsiaTheme="minorEastAsia"/>
          <w:sz w:val="24"/>
        </w:rPr>
        <w:t xml:space="preserve">help to diagnose </w:t>
      </w:r>
      <w:r w:rsidR="0047093D" w:rsidRPr="0016504C">
        <w:rPr>
          <w:rFonts w:eastAsiaTheme="minorEastAsia"/>
          <w:sz w:val="24"/>
        </w:rPr>
        <w:t xml:space="preserve">factors that </w:t>
      </w:r>
      <w:r w:rsidR="00802FF6">
        <w:rPr>
          <w:rFonts w:eastAsiaTheme="minorEastAsia"/>
          <w:sz w:val="24"/>
        </w:rPr>
        <w:t xml:space="preserve">could </w:t>
      </w:r>
      <w:r w:rsidR="0047093D" w:rsidRPr="0016504C">
        <w:rPr>
          <w:rFonts w:eastAsiaTheme="minorEastAsia"/>
          <w:sz w:val="24"/>
        </w:rPr>
        <w:t>impact upon pilot</w:t>
      </w:r>
      <w:r w:rsidR="0047093D">
        <w:rPr>
          <w:rFonts w:eastAsiaTheme="minorEastAsia" w:hint="eastAsia"/>
          <w:sz w:val="24"/>
        </w:rPr>
        <w:t>s</w:t>
      </w:r>
      <w:r w:rsidR="0047093D">
        <w:rPr>
          <w:rFonts w:eastAsiaTheme="minorEastAsia"/>
          <w:sz w:val="24"/>
        </w:rPr>
        <w:t>’</w:t>
      </w:r>
      <w:r w:rsidR="0047093D" w:rsidRPr="0016504C">
        <w:rPr>
          <w:rFonts w:eastAsiaTheme="minorEastAsia"/>
          <w:sz w:val="24"/>
        </w:rPr>
        <w:t xml:space="preserve"> attention and situation awareness on the flight deck </w:t>
      </w:r>
      <w:r w:rsidR="00E7415C" w:rsidRPr="0016504C">
        <w:rPr>
          <w:rFonts w:eastAsiaTheme="minorEastAsia"/>
          <w:sz w:val="24"/>
        </w:rPr>
        <w:fldChar w:fldCharType="begin"/>
      </w:r>
      <w:r w:rsidR="00437439">
        <w:rPr>
          <w:rFonts w:eastAsiaTheme="minorEastAsia"/>
          <w:sz w:val="24"/>
        </w:rPr>
        <w:instrText xml:space="preserve"> ADDIN EN.CITE &lt;EndNote&gt;&lt;Cite&gt;&lt;Author&gt;Robinski&lt;/Author&gt;&lt;Year&gt;2013&lt;/Year&gt;&lt;RecNum&gt;219&lt;/RecNum&gt;&lt;DisplayText&gt;(Robinski &amp;amp; Stein, 2013)&lt;/DisplayText&gt;&lt;record&gt;&lt;rec-number&gt;219&lt;/rec-number&gt;&lt;foreign-keys&gt;&lt;key app="EN" db-id="r9efrava9w0xptew2zp5xwt9v00zp5wsad25" timestamp="1486872888"&gt;219&lt;/key&gt;&lt;/foreign-keys&gt;&lt;ref-type name="Journal Article"&gt;17&lt;/ref-type&gt;&lt;contributors&gt;&lt;authors&gt;&lt;author&gt;Robinski, Maxi&lt;/author&gt;&lt;author&gt;Stein, Michael&lt;/author&gt;&lt;/authors&gt;&lt;/contributors&gt;&lt;titles&gt;&lt;title&gt;Tracking visual scanning techniques in training simulation for helicopter landing&lt;/title&gt;&lt;secondary-title&gt;Journal of Eye Movement Research&lt;/secondary-title&gt;&lt;/titles&gt;&lt;periodical&gt;&lt;full-title&gt;Journal of Eye Movement Research&lt;/full-title&gt;&lt;/periodical&gt;&lt;volume&gt;6&lt;/volume&gt;&lt;number&gt;2&lt;/number&gt;&lt;dates&gt;&lt;year&gt;2013&lt;/year&gt;&lt;/dates&gt;&lt;isbn&gt;1995-8692&lt;/isbn&gt;&lt;urls&gt;&lt;/urls&gt;&lt;/record&gt;&lt;/Cite&gt;&lt;/EndNote&gt;</w:instrText>
      </w:r>
      <w:r w:rsidR="00E7415C" w:rsidRPr="0016504C">
        <w:rPr>
          <w:rFonts w:eastAsiaTheme="minorEastAsia"/>
          <w:sz w:val="24"/>
        </w:rPr>
        <w:fldChar w:fldCharType="separate"/>
      </w:r>
      <w:r w:rsidR="0047093D" w:rsidRPr="0016504C">
        <w:rPr>
          <w:rFonts w:eastAsiaTheme="minorEastAsia"/>
          <w:noProof/>
          <w:sz w:val="24"/>
        </w:rPr>
        <w:t>(Robinski &amp; Stein, 2013)</w:t>
      </w:r>
      <w:r w:rsidR="00E7415C" w:rsidRPr="0016504C">
        <w:rPr>
          <w:rFonts w:eastAsiaTheme="minorEastAsia"/>
          <w:sz w:val="24"/>
        </w:rPr>
        <w:fldChar w:fldCharType="end"/>
      </w:r>
      <w:r w:rsidR="0047093D" w:rsidRPr="0016504C">
        <w:rPr>
          <w:rFonts w:eastAsiaTheme="minorEastAsia"/>
          <w:sz w:val="24"/>
        </w:rPr>
        <w:t>.</w:t>
      </w:r>
      <w:r w:rsidR="00802FF6">
        <w:rPr>
          <w:rFonts w:eastAsiaTheme="minorEastAsia"/>
          <w:sz w:val="24"/>
        </w:rPr>
        <w:t xml:space="preserve"> The</w:t>
      </w:r>
      <w:r w:rsidR="00315379" w:rsidRPr="0016504C">
        <w:rPr>
          <w:rFonts w:eastAsiaTheme="minorEastAsia"/>
          <w:sz w:val="24"/>
        </w:rPr>
        <w:t xml:space="preserve"> study </w:t>
      </w:r>
      <w:r w:rsidR="0047093D">
        <w:rPr>
          <w:rFonts w:eastAsiaTheme="minorEastAsia"/>
          <w:sz w:val="24"/>
        </w:rPr>
        <w:t xml:space="preserve">of </w:t>
      </w:r>
      <w:r w:rsidR="00315379" w:rsidRPr="0016504C">
        <w:rPr>
          <w:rFonts w:eastAsiaTheme="minorEastAsia"/>
          <w:sz w:val="24"/>
        </w:rPr>
        <w:t xml:space="preserve">visual information processing </w:t>
      </w:r>
      <w:r w:rsidR="0047093D">
        <w:rPr>
          <w:rFonts w:eastAsiaTheme="minorEastAsia"/>
          <w:sz w:val="24"/>
        </w:rPr>
        <w:t xml:space="preserve">- </w:t>
      </w:r>
      <w:r w:rsidR="00315379" w:rsidRPr="0016504C">
        <w:rPr>
          <w:rFonts w:eastAsiaTheme="minorEastAsia"/>
          <w:sz w:val="24"/>
        </w:rPr>
        <w:t>in the form of eye movements</w:t>
      </w:r>
      <w:r w:rsidR="00802FF6">
        <w:rPr>
          <w:rFonts w:eastAsiaTheme="minorEastAsia"/>
          <w:sz w:val="24"/>
        </w:rPr>
        <w:t xml:space="preserve"> </w:t>
      </w:r>
      <w:r w:rsidR="0047093D">
        <w:rPr>
          <w:rFonts w:eastAsiaTheme="minorEastAsia"/>
          <w:sz w:val="24"/>
        </w:rPr>
        <w:t>can provide an</w:t>
      </w:r>
      <w:r w:rsidR="00315379" w:rsidRPr="0016504C">
        <w:rPr>
          <w:rFonts w:eastAsiaTheme="minorEastAsia"/>
          <w:sz w:val="24"/>
        </w:rPr>
        <w:t xml:space="preserve"> insight into </w:t>
      </w:r>
      <w:r w:rsidR="0047093D">
        <w:rPr>
          <w:rFonts w:eastAsiaTheme="minorEastAsia"/>
          <w:sz w:val="24"/>
        </w:rPr>
        <w:t xml:space="preserve">how pilots perceive information and how </w:t>
      </w:r>
      <w:r w:rsidR="00315379" w:rsidRPr="0016504C">
        <w:rPr>
          <w:rFonts w:eastAsiaTheme="minorEastAsia"/>
          <w:sz w:val="24"/>
        </w:rPr>
        <w:t xml:space="preserve">the </w:t>
      </w:r>
      <w:r w:rsidR="0047093D">
        <w:rPr>
          <w:rFonts w:eastAsiaTheme="minorEastAsia"/>
          <w:sz w:val="24"/>
        </w:rPr>
        <w:t xml:space="preserve">acquisition of that </w:t>
      </w:r>
      <w:r w:rsidR="00315379" w:rsidRPr="0016504C">
        <w:rPr>
          <w:rFonts w:eastAsiaTheme="minorEastAsia"/>
          <w:sz w:val="24"/>
        </w:rPr>
        <w:t>percept</w:t>
      </w:r>
      <w:r w:rsidR="0047093D">
        <w:rPr>
          <w:rFonts w:eastAsiaTheme="minorEastAsia"/>
          <w:sz w:val="24"/>
        </w:rPr>
        <w:t>ion can feed their situational awareness</w:t>
      </w:r>
      <w:r w:rsidR="00315379" w:rsidRPr="0016504C">
        <w:rPr>
          <w:rFonts w:eastAsiaTheme="minorEastAsia"/>
          <w:sz w:val="24"/>
        </w:rPr>
        <w:t xml:space="preserve">. By applying eye tracking device to evaluate the relation between human </w:t>
      </w:r>
      <w:r w:rsidR="00315379">
        <w:rPr>
          <w:rFonts w:eastAsiaTheme="minorEastAsia" w:hint="eastAsia"/>
          <w:sz w:val="24"/>
        </w:rPr>
        <w:t xml:space="preserve">operators </w:t>
      </w:r>
      <w:r w:rsidR="00315379" w:rsidRPr="0016504C">
        <w:rPr>
          <w:rFonts w:eastAsiaTheme="minorEastAsia"/>
          <w:sz w:val="24"/>
        </w:rPr>
        <w:t xml:space="preserve">and </w:t>
      </w:r>
      <w:r w:rsidR="00315379">
        <w:rPr>
          <w:rFonts w:eastAsiaTheme="minorEastAsia" w:hint="eastAsia"/>
          <w:sz w:val="24"/>
        </w:rPr>
        <w:t xml:space="preserve">interface </w:t>
      </w:r>
      <w:r w:rsidR="00315379" w:rsidRPr="0016504C">
        <w:rPr>
          <w:rFonts w:eastAsiaTheme="minorEastAsia"/>
          <w:sz w:val="24"/>
        </w:rPr>
        <w:t xml:space="preserve">design, that eye movement, including gaze, fixation and saccade, is controlled by ongoing cognitive processing, so that it is possible to analyze human </w:t>
      </w:r>
      <w:r w:rsidR="00315379">
        <w:rPr>
          <w:rFonts w:eastAsiaTheme="minorEastAsia" w:hint="eastAsia"/>
          <w:sz w:val="24"/>
        </w:rPr>
        <w:t>cognitive processes</w:t>
      </w:r>
      <w:r w:rsidR="00315379" w:rsidRPr="0016504C">
        <w:rPr>
          <w:rFonts w:eastAsiaTheme="minorEastAsia"/>
          <w:sz w:val="24"/>
        </w:rPr>
        <w:t xml:space="preserve"> by examining eye movement</w:t>
      </w:r>
      <w:r w:rsidR="00315379">
        <w:rPr>
          <w:rFonts w:eastAsiaTheme="minorEastAsia" w:hint="eastAsia"/>
          <w:sz w:val="24"/>
        </w:rPr>
        <w:t>s</w:t>
      </w:r>
      <w:r w:rsidR="004F3883">
        <w:rPr>
          <w:rFonts w:eastAsiaTheme="minorEastAsia" w:hint="eastAsia"/>
          <w:sz w:val="24"/>
        </w:rPr>
        <w:t xml:space="preserve"> parameters</w:t>
      </w:r>
      <w:r w:rsidR="00315379" w:rsidRPr="0016504C">
        <w:rPr>
          <w:rFonts w:eastAsiaTheme="minorEastAsia"/>
          <w:sz w:val="24"/>
        </w:rPr>
        <w:t>. This assumption has been validated by many previous researchers in reading</w:t>
      </w:r>
      <w:r w:rsidR="00315379">
        <w:rPr>
          <w:rFonts w:eastAsiaTheme="minorEastAsia" w:hint="eastAsia"/>
          <w:sz w:val="24"/>
        </w:rPr>
        <w:t xml:space="preserve"> and</w:t>
      </w:r>
      <w:r w:rsidR="00315379" w:rsidRPr="0016504C">
        <w:rPr>
          <w:rFonts w:eastAsiaTheme="minorEastAsia"/>
          <w:sz w:val="24"/>
        </w:rPr>
        <w:t xml:space="preserve"> cognitive tasks </w:t>
      </w:r>
      <w:r w:rsidR="00E7415C" w:rsidRPr="0016504C">
        <w:rPr>
          <w:rFonts w:eastAsiaTheme="minorEastAsia"/>
          <w:sz w:val="24"/>
        </w:rPr>
        <w:fldChar w:fldCharType="begin">
          <w:fldData xml:space="preserve">PEVuZE5vdGU+PENpdGU+PEF1dGhvcj5BaGxzdHJvbTwvQXV0aG9yPjxZZWFyPjIwMDY8L1llYXI+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==
</w:fldData>
        </w:fldChar>
      </w:r>
      <w:r w:rsidR="00437439">
        <w:rPr>
          <w:rFonts w:eastAsiaTheme="minorEastAsia"/>
          <w:sz w:val="24"/>
        </w:rPr>
        <w:instrText xml:space="preserve"> ADDIN EN.CITE </w:instrText>
      </w:r>
      <w:r w:rsidR="00E7415C">
        <w:rPr>
          <w:rFonts w:eastAsiaTheme="minorEastAsia"/>
          <w:sz w:val="24"/>
        </w:rPr>
        <w:fldChar w:fldCharType="begin">
          <w:fldData xml:space="preserve">PEVuZE5vdGU+PENpdGU+PEF1dGhvcj5BaGxzdHJvbTwvQXV0aG9yPjxZZWFyPjIwMDY8L1llYXI+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==
</w:fldData>
        </w:fldChar>
      </w:r>
      <w:r w:rsidR="00437439">
        <w:rPr>
          <w:rFonts w:eastAsiaTheme="minorEastAsia"/>
          <w:sz w:val="24"/>
        </w:rPr>
        <w:instrText xml:space="preserve"> ADDIN EN.CITE.DATA </w:instrText>
      </w:r>
      <w:r w:rsidR="00E7415C">
        <w:rPr>
          <w:rFonts w:eastAsiaTheme="minorEastAsia"/>
          <w:sz w:val="24"/>
        </w:rPr>
      </w:r>
      <w:r w:rsidR="00E7415C">
        <w:rPr>
          <w:rFonts w:eastAsiaTheme="minorEastAsia"/>
          <w:sz w:val="24"/>
        </w:rPr>
        <w:fldChar w:fldCharType="end"/>
      </w:r>
      <w:r w:rsidR="00E7415C" w:rsidRPr="0016504C">
        <w:rPr>
          <w:rFonts w:eastAsiaTheme="minorEastAsia"/>
          <w:sz w:val="24"/>
        </w:rPr>
      </w:r>
      <w:r w:rsidR="00E7415C" w:rsidRPr="0016504C">
        <w:rPr>
          <w:rFonts w:eastAsiaTheme="minorEastAsia"/>
          <w:sz w:val="24"/>
        </w:rPr>
        <w:fldChar w:fldCharType="separate"/>
      </w:r>
      <w:r w:rsidR="00315379" w:rsidRPr="0016504C">
        <w:rPr>
          <w:rFonts w:eastAsiaTheme="minorEastAsia"/>
          <w:noProof/>
          <w:sz w:val="24"/>
        </w:rPr>
        <w:t>(Ahlstrom &amp; Friedman-Berg, 2006; Salvucci &amp; Goldberg, 2000)</w:t>
      </w:r>
      <w:r w:rsidR="00E7415C" w:rsidRPr="0016504C">
        <w:rPr>
          <w:rFonts w:eastAsiaTheme="minorEastAsia"/>
          <w:sz w:val="24"/>
        </w:rPr>
        <w:fldChar w:fldCharType="end"/>
      </w:r>
      <w:r w:rsidR="00315379" w:rsidRPr="0016504C">
        <w:rPr>
          <w:rFonts w:eastAsiaTheme="minorEastAsia"/>
          <w:sz w:val="24"/>
        </w:rPr>
        <w:t xml:space="preserve">, information processing tasks </w:t>
      </w:r>
      <w:r w:rsidR="00E7415C" w:rsidRPr="0016504C">
        <w:rPr>
          <w:rFonts w:eastAsiaTheme="minorEastAsia"/>
          <w:sz w:val="24"/>
        </w:rPr>
        <w:fldChar w:fldCharType="begin"/>
      </w:r>
      <w:r w:rsidR="00437439">
        <w:rPr>
          <w:rFonts w:eastAsiaTheme="minorEastAsia"/>
          <w:sz w:val="24"/>
        </w:rPr>
        <w:instrText xml:space="preserve"> ADDIN EN.CITE &lt;EndNote&gt;&lt;Cite&gt;&lt;Author&gt;Rayner&lt;/Author&gt;&lt;Year&gt;1998&lt;/Year&gt;&lt;RecNum&gt;216&lt;/RecNum&gt;&lt;DisplayText&gt;(Rayner, 1998)&lt;/DisplayText&gt;&lt;record&gt;&lt;rec-number&gt;216&lt;/rec-number&gt;&lt;foreign-keys&gt;&lt;key app="EN" db-id="r9efrava9w0xptew2zp5xwt9v00zp5wsad25" timestamp="1486872888"&gt;216&lt;/key&gt;&lt;/foreign-keys&gt;&lt;ref-type name="Journal Article"&gt;17&lt;/ref-type&gt;&lt;contributors&gt;&lt;authors&gt;&lt;author&gt;Rayner, Keith&lt;/author&gt;&lt;/authors&gt;&lt;/contributors&gt;&lt;titles&gt;&lt;title&gt;Eye movements in reading and information processing: 20 years of research&lt;/title&gt;&lt;secondary-title&gt;Psychological bulletin&lt;/secondary-title&gt;&lt;/titles&gt;&lt;periodical&gt;&lt;full-title&gt;Psychological bulletin&lt;/full-title&gt;&lt;/periodical&gt;&lt;pages&gt;372&lt;/pages&gt;&lt;volume&gt;124&lt;/volume&gt;&lt;number&gt;3&lt;/number&gt;&lt;dates&gt;&lt;year&gt;1998&lt;/year&gt;&lt;/dates&gt;&lt;isbn&gt;1939-1455&lt;/isbn&gt;&lt;urls&gt;&lt;/urls&gt;&lt;/record&gt;&lt;/Cite&gt;&lt;/EndNote&gt;</w:instrText>
      </w:r>
      <w:r w:rsidR="00E7415C" w:rsidRPr="0016504C">
        <w:rPr>
          <w:rFonts w:eastAsiaTheme="minorEastAsia"/>
          <w:sz w:val="24"/>
        </w:rPr>
        <w:fldChar w:fldCharType="separate"/>
      </w:r>
      <w:r w:rsidR="00315379" w:rsidRPr="0016504C">
        <w:rPr>
          <w:rFonts w:eastAsiaTheme="minorEastAsia"/>
          <w:noProof/>
          <w:sz w:val="24"/>
        </w:rPr>
        <w:t>(Rayner, 1998)</w:t>
      </w:r>
      <w:r w:rsidR="00E7415C" w:rsidRPr="0016504C">
        <w:rPr>
          <w:rFonts w:eastAsiaTheme="minorEastAsia"/>
          <w:sz w:val="24"/>
        </w:rPr>
        <w:fldChar w:fldCharType="end"/>
      </w:r>
      <w:r w:rsidR="00315379" w:rsidRPr="0016504C">
        <w:rPr>
          <w:rFonts w:eastAsiaTheme="minorEastAsia"/>
          <w:sz w:val="24"/>
        </w:rPr>
        <w:t xml:space="preserve">, scanning behavior </w:t>
      </w:r>
      <w:r w:rsidR="00E7415C" w:rsidRPr="0016504C">
        <w:rPr>
          <w:rFonts w:eastAsiaTheme="minorEastAsia"/>
          <w:sz w:val="24"/>
        </w:rPr>
        <w:fldChar w:fldCharType="begin">
          <w:fldData xml:space="preserve">PEVuZE5vdGU+PENpdGU+PEF1dGhvcj5BbGxzb3A8L0F1dGhvcj48WWVhcj4yMDE0PC9ZZWFyPjxS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</w:fldData>
        </w:fldChar>
      </w:r>
      <w:r w:rsidR="00437439">
        <w:rPr>
          <w:rFonts w:eastAsiaTheme="minorEastAsia"/>
          <w:sz w:val="24"/>
        </w:rPr>
        <w:instrText xml:space="preserve"> ADDIN EN.CITE </w:instrText>
      </w:r>
      <w:r w:rsidR="00E7415C">
        <w:rPr>
          <w:rFonts w:eastAsiaTheme="minorEastAsia"/>
          <w:sz w:val="24"/>
        </w:rPr>
        <w:fldChar w:fldCharType="begin">
          <w:fldData xml:space="preserve">PEVuZE5vdGU+PENpdGU+PEF1dGhvcj5BbGxzb3A8L0F1dGhvcj48WWVhcj4yMDE0PC9ZZWFyPjxS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</w:fldData>
        </w:fldChar>
      </w:r>
      <w:r w:rsidR="00437439">
        <w:rPr>
          <w:rFonts w:eastAsiaTheme="minorEastAsia"/>
          <w:sz w:val="24"/>
        </w:rPr>
        <w:instrText xml:space="preserve"> ADDIN EN.CITE.DATA </w:instrText>
      </w:r>
      <w:r w:rsidR="00E7415C">
        <w:rPr>
          <w:rFonts w:eastAsiaTheme="minorEastAsia"/>
          <w:sz w:val="24"/>
        </w:rPr>
      </w:r>
      <w:r w:rsidR="00E7415C">
        <w:rPr>
          <w:rFonts w:eastAsiaTheme="minorEastAsia"/>
          <w:sz w:val="24"/>
        </w:rPr>
        <w:fldChar w:fldCharType="end"/>
      </w:r>
      <w:r w:rsidR="00E7415C" w:rsidRPr="0016504C">
        <w:rPr>
          <w:rFonts w:eastAsiaTheme="minorEastAsia"/>
          <w:sz w:val="24"/>
        </w:rPr>
      </w:r>
      <w:r w:rsidR="00E7415C" w:rsidRPr="0016504C">
        <w:rPr>
          <w:rFonts w:eastAsiaTheme="minorEastAsia"/>
          <w:sz w:val="24"/>
        </w:rPr>
        <w:fldChar w:fldCharType="separate"/>
      </w:r>
      <w:r w:rsidR="00315379" w:rsidRPr="0016504C">
        <w:rPr>
          <w:rFonts w:eastAsiaTheme="minorEastAsia"/>
          <w:noProof/>
          <w:sz w:val="24"/>
        </w:rPr>
        <w:t>(Allsop &amp; Gray, 2014)</w:t>
      </w:r>
      <w:r w:rsidR="00E7415C" w:rsidRPr="0016504C">
        <w:rPr>
          <w:rFonts w:eastAsiaTheme="minorEastAsia"/>
          <w:sz w:val="24"/>
        </w:rPr>
        <w:fldChar w:fldCharType="end"/>
      </w:r>
      <w:r w:rsidR="00315379" w:rsidRPr="0016504C">
        <w:rPr>
          <w:rFonts w:eastAsiaTheme="minorEastAsia"/>
          <w:sz w:val="24"/>
        </w:rPr>
        <w:t xml:space="preserve">, interface evaluation </w:t>
      </w:r>
      <w:r w:rsidR="00E7415C" w:rsidRPr="0016504C">
        <w:rPr>
          <w:rFonts w:eastAsiaTheme="minorEastAsia"/>
          <w:sz w:val="24"/>
        </w:rPr>
        <w:fldChar w:fldCharType="begin"/>
      </w:r>
      <w:r w:rsidR="00437439">
        <w:rPr>
          <w:rFonts w:eastAsiaTheme="minorEastAsia"/>
          <w:sz w:val="24"/>
        </w:rPr>
        <w:instrText xml:space="preserve"> ADDIN EN.CITE &lt;EndNote&gt;&lt;Cite&gt;&lt;Author&gt;Goldberg&lt;/Author&gt;&lt;Year&gt;1999&lt;/Year&gt;&lt;RecNum&gt;211&lt;/RecNum&gt;&lt;DisplayText&gt;(Goldberg &amp;amp; Kotval, 1999)&lt;/DisplayText&gt;&lt;record&gt;&lt;rec-number&gt;211&lt;/rec-number&gt;&lt;foreign-keys&gt;&lt;key app="EN" db-id="r9efrava9w0xptew2zp5xwt9v00zp5wsad25" timestamp="1486872888"&gt;211&lt;/key&gt;&lt;/foreign-keys&gt;&lt;ref-type name="Journal Article"&gt;17&lt;/ref-type&gt;&lt;contributors&gt;&lt;authors&gt;&lt;author&gt;Goldberg, Joseph H&lt;/author&gt;&lt;author&gt;Kotval, Xerxes P&lt;/author&gt;&lt;/authors&gt;&lt;/contributors&gt;&lt;titles&gt;&lt;title&gt;Computer interface evaluation using eye movements: methods and constructs&lt;/title&gt;&lt;secondary-title&gt;International Journal of Industrial Ergonomics&lt;/secondary-title&gt;&lt;/titles&gt;&lt;periodical&gt;&lt;full-title&gt;International Journal of Industrial Ergonomics&lt;/full-title&gt;&lt;abbr-1&gt;Int. J. Ind. Ergon.&lt;/abbr-1&gt;&lt;/periodical&gt;&lt;pages&gt;631-645&lt;/pages&gt;&lt;volume&gt;24&lt;/volume&gt;&lt;number&gt;6&lt;/number&gt;&lt;dates&gt;&lt;year&gt;1999&lt;/year&gt;&lt;/dates&gt;&lt;isbn&gt;0169-8141&lt;/isbn&gt;&lt;urls&gt;&lt;/urls&gt;&lt;/record&gt;&lt;/Cite&gt;&lt;/EndNote&gt;</w:instrText>
      </w:r>
      <w:r w:rsidR="00E7415C" w:rsidRPr="0016504C">
        <w:rPr>
          <w:rFonts w:eastAsiaTheme="minorEastAsia"/>
          <w:sz w:val="24"/>
        </w:rPr>
        <w:fldChar w:fldCharType="separate"/>
      </w:r>
      <w:r w:rsidR="00315379" w:rsidRPr="0016504C">
        <w:rPr>
          <w:rFonts w:eastAsiaTheme="minorEastAsia"/>
          <w:noProof/>
          <w:sz w:val="24"/>
        </w:rPr>
        <w:t>(Goldberg &amp; Kotval, 1999)</w:t>
      </w:r>
      <w:r w:rsidR="00E7415C" w:rsidRPr="0016504C">
        <w:rPr>
          <w:rFonts w:eastAsiaTheme="minorEastAsia"/>
          <w:sz w:val="24"/>
        </w:rPr>
        <w:fldChar w:fldCharType="end"/>
      </w:r>
      <w:r w:rsidR="00315379" w:rsidRPr="0016504C">
        <w:rPr>
          <w:rFonts w:eastAsiaTheme="minorEastAsia"/>
          <w:sz w:val="24"/>
        </w:rPr>
        <w:t xml:space="preserve">, and Human Computer Interaction </w:t>
      </w:r>
      <w:r w:rsidR="00E7415C" w:rsidRPr="0016504C">
        <w:rPr>
          <w:rFonts w:eastAsiaTheme="minorEastAsia"/>
          <w:sz w:val="24"/>
        </w:rPr>
        <w:fldChar w:fldCharType="begin"/>
      </w:r>
      <w:r w:rsidR="00437439">
        <w:rPr>
          <w:rFonts w:eastAsiaTheme="minorEastAsia"/>
          <w:sz w:val="24"/>
        </w:rPr>
        <w:instrText xml:space="preserve"> ADDIN EN.CITE &lt;EndNote&gt;&lt;Cite&gt;&lt;Author&gt;Yu&lt;/Author&gt;&lt;Year&gt;2014&lt;/Year&gt;&lt;RecNum&gt;222&lt;/RecNum&gt;&lt;DisplayText&gt;(Yu et al., 2014)&lt;/DisplayText&gt;&lt;record&gt;&lt;rec-number&gt;222&lt;/rec-number&gt;&lt;foreign-keys&gt;&lt;key app="EN" db-id="r9efrava9w0xptew2zp5xwt9v00zp5wsad25" timestamp="1486872888"&gt;222&lt;/key&gt;&lt;/foreign-keys&gt;&lt;ref-type name="Journal Article"&gt;17&lt;/ref-type&gt;&lt;contributors&gt;&lt;authors&gt;&lt;author&gt;Yu, Chung-san&lt;/author&gt;&lt;author&gt;Wang, Eric Min-yang&lt;/author&gt;&lt;author&gt;Li, Wen-Chin&lt;/author&gt;&lt;author&gt;Braithwaite, Graham&lt;/author&gt;&lt;/authors&gt;&lt;/contributors&gt;&lt;titles&gt;&lt;title&gt;Pilots’ visual scan patterns and situation awareness in flight operations&lt;/title&gt;&lt;secondary-title&gt;Aviation, space, and environmental medicine&lt;/secondary-title&gt;&lt;/titles&gt;&lt;periodical&gt;&lt;full-title&gt;Aviation, space, and environmental medicine&lt;/full-title&gt;&lt;/periodical&gt;&lt;pages&gt;708-714&lt;/pages&gt;&lt;volume&gt;85&lt;/volume&gt;&lt;number&gt;7&lt;/number&gt;&lt;dates&gt;&lt;year&gt;2014&lt;/year&gt;&lt;/dates&gt;&lt;isbn&gt;0095-6562&lt;/isbn&gt;&lt;urls&gt;&lt;/urls&gt;&lt;/record&gt;&lt;/Cite&gt;&lt;/EndNote&gt;</w:instrText>
      </w:r>
      <w:r w:rsidR="00E7415C" w:rsidRPr="0016504C">
        <w:rPr>
          <w:rFonts w:eastAsiaTheme="minorEastAsia"/>
          <w:sz w:val="24"/>
        </w:rPr>
        <w:fldChar w:fldCharType="separate"/>
      </w:r>
      <w:r w:rsidR="00315379">
        <w:rPr>
          <w:rFonts w:eastAsiaTheme="minorEastAsia"/>
          <w:noProof/>
          <w:sz w:val="24"/>
        </w:rPr>
        <w:t>(Yu et al., 2014)</w:t>
      </w:r>
      <w:r w:rsidR="00E7415C" w:rsidRPr="0016504C">
        <w:rPr>
          <w:rFonts w:eastAsiaTheme="minorEastAsia"/>
          <w:sz w:val="24"/>
        </w:rPr>
        <w:fldChar w:fldCharType="end"/>
      </w:r>
      <w:r w:rsidR="00315379" w:rsidRPr="0016504C">
        <w:rPr>
          <w:rFonts w:eastAsiaTheme="minorEastAsia"/>
          <w:sz w:val="24"/>
        </w:rPr>
        <w:t xml:space="preserve">. </w:t>
      </w:r>
      <w:r w:rsidR="00315379">
        <w:rPr>
          <w:rFonts w:eastAsiaTheme="minorEastAsia" w:hint="eastAsia"/>
          <w:sz w:val="24"/>
        </w:rPr>
        <w:t>In order to maintain safe operations, GE235 p</w:t>
      </w:r>
      <w:r w:rsidR="00315379" w:rsidRPr="0016504C">
        <w:rPr>
          <w:rFonts w:eastAsiaTheme="minorEastAsia"/>
          <w:sz w:val="24"/>
        </w:rPr>
        <w:t xml:space="preserve">ilots </w:t>
      </w:r>
      <w:r w:rsidR="00802FF6">
        <w:rPr>
          <w:rFonts w:eastAsiaTheme="minorEastAsia"/>
          <w:sz w:val="24"/>
        </w:rPr>
        <w:t xml:space="preserve">should </w:t>
      </w:r>
      <w:r w:rsidR="00315379" w:rsidRPr="0016504C">
        <w:rPr>
          <w:rFonts w:eastAsiaTheme="minorEastAsia"/>
          <w:sz w:val="24"/>
        </w:rPr>
        <w:t>have</w:t>
      </w:r>
      <w:r w:rsidR="00315379">
        <w:rPr>
          <w:rFonts w:eastAsiaTheme="minorEastAsia"/>
          <w:sz w:val="24"/>
        </w:rPr>
        <w:t xml:space="preserve"> </w:t>
      </w:r>
      <w:r w:rsidR="00315379">
        <w:rPr>
          <w:rFonts w:eastAsiaTheme="minorEastAsia" w:hint="eastAsia"/>
          <w:sz w:val="24"/>
        </w:rPr>
        <w:t>follow</w:t>
      </w:r>
      <w:r w:rsidR="00802FF6">
        <w:rPr>
          <w:rFonts w:eastAsiaTheme="minorEastAsia"/>
          <w:sz w:val="24"/>
        </w:rPr>
        <w:t>ed</w:t>
      </w:r>
      <w:r w:rsidR="00315379">
        <w:rPr>
          <w:rFonts w:eastAsiaTheme="minorEastAsia" w:hint="eastAsia"/>
          <w:sz w:val="24"/>
        </w:rPr>
        <w:t xml:space="preserve"> the instructions on</w:t>
      </w:r>
      <w:r w:rsidR="00802FF6">
        <w:rPr>
          <w:rFonts w:eastAsiaTheme="minorEastAsia"/>
          <w:sz w:val="24"/>
        </w:rPr>
        <w:t xml:space="preserve"> </w:t>
      </w:r>
      <w:r w:rsidR="00315379">
        <w:rPr>
          <w:rFonts w:eastAsiaTheme="minorEastAsia" w:hint="eastAsia"/>
          <w:sz w:val="24"/>
        </w:rPr>
        <w:t>EWD</w:t>
      </w:r>
      <w:r w:rsidR="00802FF6">
        <w:rPr>
          <w:rFonts w:eastAsiaTheme="minorEastAsia"/>
          <w:sz w:val="24"/>
        </w:rPr>
        <w:t>,</w:t>
      </w:r>
      <w:r w:rsidR="00315379" w:rsidRPr="0016504C">
        <w:rPr>
          <w:rFonts w:eastAsiaTheme="minorEastAsia"/>
          <w:sz w:val="24"/>
        </w:rPr>
        <w:t xml:space="preserve"> identif</w:t>
      </w:r>
      <w:r w:rsidR="00802FF6">
        <w:rPr>
          <w:rFonts w:eastAsiaTheme="minorEastAsia"/>
          <w:sz w:val="24"/>
        </w:rPr>
        <w:t>ied</w:t>
      </w:r>
      <w:r w:rsidR="00315379" w:rsidRPr="0016504C">
        <w:rPr>
          <w:rFonts w:eastAsiaTheme="minorEastAsia"/>
          <w:sz w:val="24"/>
        </w:rPr>
        <w:t xml:space="preserve"> the relevant checklists for</w:t>
      </w:r>
      <w:r w:rsidR="00802FF6">
        <w:rPr>
          <w:rFonts w:eastAsiaTheme="minorEastAsia"/>
          <w:sz w:val="24"/>
        </w:rPr>
        <w:t xml:space="preserve"> the</w:t>
      </w:r>
      <w:r w:rsidR="00315379" w:rsidRPr="0016504C">
        <w:rPr>
          <w:rFonts w:eastAsiaTheme="minorEastAsia"/>
          <w:sz w:val="24"/>
        </w:rPr>
        <w:t xml:space="preserve"> current situation</w:t>
      </w:r>
      <w:r w:rsidR="00802FF6">
        <w:rPr>
          <w:rFonts w:eastAsiaTheme="minorEastAsia"/>
          <w:sz w:val="24"/>
        </w:rPr>
        <w:t>, and</w:t>
      </w:r>
      <w:r w:rsidR="00315379" w:rsidRPr="0016504C">
        <w:rPr>
          <w:rFonts w:eastAsiaTheme="minorEastAsia"/>
          <w:sz w:val="24"/>
        </w:rPr>
        <w:t xml:space="preserve"> then act</w:t>
      </w:r>
      <w:r w:rsidR="00802FF6">
        <w:rPr>
          <w:rFonts w:eastAsiaTheme="minorEastAsia"/>
          <w:sz w:val="24"/>
        </w:rPr>
        <w:t>ed</w:t>
      </w:r>
      <w:r w:rsidR="00315379" w:rsidRPr="0016504C">
        <w:rPr>
          <w:rFonts w:eastAsiaTheme="minorEastAsia"/>
          <w:sz w:val="24"/>
        </w:rPr>
        <w:t xml:space="preserve"> accordingly. </w:t>
      </w:r>
      <w:r w:rsidR="00D8091B">
        <w:rPr>
          <w:rFonts w:eastAsiaTheme="minorEastAsia" w:hint="eastAsia"/>
          <w:sz w:val="24"/>
        </w:rPr>
        <w:t xml:space="preserve">Both </w:t>
      </w:r>
      <w:r w:rsidR="00802FF6">
        <w:rPr>
          <w:rFonts w:eastAsiaTheme="minorEastAsia"/>
          <w:sz w:val="24"/>
        </w:rPr>
        <w:t xml:space="preserve">the </w:t>
      </w:r>
      <w:r w:rsidR="00D8091B">
        <w:rPr>
          <w:rFonts w:eastAsiaTheme="minorEastAsia" w:hint="eastAsia"/>
          <w:sz w:val="24"/>
        </w:rPr>
        <w:t xml:space="preserve">PF and </w:t>
      </w:r>
      <w:r w:rsidR="00802FF6">
        <w:rPr>
          <w:rFonts w:eastAsiaTheme="minorEastAsia"/>
          <w:sz w:val="24"/>
        </w:rPr>
        <w:t xml:space="preserve">the </w:t>
      </w:r>
      <w:r w:rsidR="00D8091B">
        <w:rPr>
          <w:rFonts w:eastAsiaTheme="minorEastAsia" w:hint="eastAsia"/>
          <w:sz w:val="24"/>
        </w:rPr>
        <w:t>PM encounter</w:t>
      </w:r>
      <w:r w:rsidR="00802FF6">
        <w:rPr>
          <w:rFonts w:eastAsiaTheme="minorEastAsia"/>
          <w:sz w:val="24"/>
        </w:rPr>
        <w:t>ed</w:t>
      </w:r>
      <w:r w:rsidR="00D8091B">
        <w:rPr>
          <w:rFonts w:eastAsiaTheme="minorEastAsia" w:hint="eastAsia"/>
          <w:sz w:val="24"/>
        </w:rPr>
        <w:t xml:space="preserve"> </w:t>
      </w:r>
      <w:r w:rsidR="00D8091B">
        <w:rPr>
          <w:rFonts w:eastAsiaTheme="minorEastAsia"/>
          <w:sz w:val="24"/>
        </w:rPr>
        <w:t>consecutive</w:t>
      </w:r>
      <w:r w:rsidR="00D8091B">
        <w:rPr>
          <w:rFonts w:eastAsiaTheme="minorEastAsia" w:hint="eastAsia"/>
          <w:sz w:val="24"/>
        </w:rPr>
        <w:t xml:space="preserve"> activation of Master Warning which induced </w:t>
      </w:r>
      <w:r w:rsidR="00802FF6">
        <w:rPr>
          <w:rFonts w:eastAsiaTheme="minorEastAsia"/>
          <w:sz w:val="24"/>
        </w:rPr>
        <w:t>an</w:t>
      </w:r>
      <w:r w:rsidR="00802FF6">
        <w:rPr>
          <w:rFonts w:eastAsiaTheme="minorEastAsia" w:hint="eastAsia"/>
          <w:sz w:val="24"/>
        </w:rPr>
        <w:t xml:space="preserve"> </w:t>
      </w:r>
      <w:r w:rsidR="00D8091B">
        <w:rPr>
          <w:rFonts w:eastAsiaTheme="minorEastAsia" w:hint="eastAsia"/>
          <w:sz w:val="24"/>
        </w:rPr>
        <w:t xml:space="preserve">extremely high workload </w:t>
      </w:r>
      <w:r w:rsidR="00802FF6">
        <w:rPr>
          <w:rFonts w:eastAsiaTheme="minorEastAsia"/>
          <w:sz w:val="24"/>
        </w:rPr>
        <w:t xml:space="preserve">that </w:t>
      </w:r>
      <w:r w:rsidR="00D8091B">
        <w:rPr>
          <w:rFonts w:eastAsiaTheme="minorEastAsia" w:hint="eastAsia"/>
          <w:sz w:val="24"/>
        </w:rPr>
        <w:t xml:space="preserve">impaired their situation awareness </w:t>
      </w:r>
      <w:r w:rsidR="00802FF6">
        <w:rPr>
          <w:rFonts w:eastAsiaTheme="minorEastAsia"/>
          <w:sz w:val="24"/>
        </w:rPr>
        <w:t>that, in turn, led to a</w:t>
      </w:r>
      <w:r w:rsidR="00802FF6">
        <w:rPr>
          <w:rFonts w:eastAsiaTheme="minorEastAsia" w:hint="eastAsia"/>
          <w:sz w:val="24"/>
        </w:rPr>
        <w:t xml:space="preserve"> </w:t>
      </w:r>
      <w:r w:rsidR="00D8091B">
        <w:rPr>
          <w:rFonts w:eastAsiaTheme="minorEastAsia" w:hint="eastAsia"/>
          <w:sz w:val="24"/>
        </w:rPr>
        <w:t>br</w:t>
      </w:r>
      <w:r w:rsidR="00802FF6">
        <w:rPr>
          <w:rFonts w:eastAsiaTheme="minorEastAsia"/>
          <w:sz w:val="24"/>
        </w:rPr>
        <w:t>ea</w:t>
      </w:r>
      <w:r w:rsidR="008F3D9B">
        <w:rPr>
          <w:rFonts w:eastAsiaTheme="minorEastAsia" w:hint="eastAsia"/>
          <w:sz w:val="24"/>
        </w:rPr>
        <w:t>k down</w:t>
      </w:r>
      <w:r w:rsidR="00802FF6">
        <w:rPr>
          <w:rFonts w:eastAsiaTheme="minorEastAsia"/>
          <w:sz w:val="24"/>
        </w:rPr>
        <w:t xml:space="preserve"> in </w:t>
      </w:r>
      <w:r w:rsidR="008F3D9B">
        <w:rPr>
          <w:rFonts w:eastAsiaTheme="minorEastAsia" w:hint="eastAsia"/>
          <w:sz w:val="24"/>
        </w:rPr>
        <w:t>communications</w:t>
      </w:r>
      <w:r w:rsidR="00802FF6">
        <w:rPr>
          <w:rFonts w:eastAsiaTheme="minorEastAsia"/>
          <w:sz w:val="24"/>
        </w:rPr>
        <w:t xml:space="preserve"> amongst the crew</w:t>
      </w:r>
      <w:r w:rsidR="008F3D9B">
        <w:rPr>
          <w:rFonts w:eastAsiaTheme="minorEastAsia" w:hint="eastAsia"/>
          <w:sz w:val="24"/>
        </w:rPr>
        <w:t xml:space="preserve"> </w:t>
      </w:r>
      <w:r w:rsidR="00802FF6">
        <w:rPr>
          <w:rFonts w:eastAsiaTheme="minorEastAsia"/>
          <w:sz w:val="24"/>
        </w:rPr>
        <w:t>(</w:t>
      </w:r>
      <w:r w:rsidR="008F3D9B">
        <w:rPr>
          <w:rFonts w:eastAsiaTheme="minorEastAsia" w:hint="eastAsia"/>
          <w:sz w:val="24"/>
        </w:rPr>
        <w:t>a contributing factors of GE235 accident</w:t>
      </w:r>
      <w:r w:rsidR="00802FF6">
        <w:rPr>
          <w:rFonts w:eastAsiaTheme="minorEastAsia"/>
          <w:sz w:val="24"/>
        </w:rPr>
        <w:t>)</w:t>
      </w:r>
      <w:r w:rsidR="00D8091B">
        <w:rPr>
          <w:rFonts w:eastAsiaTheme="minorEastAsia" w:hint="eastAsia"/>
          <w:sz w:val="24"/>
        </w:rPr>
        <w:t xml:space="preserve">. </w:t>
      </w:r>
      <w:r w:rsidR="00802FF6">
        <w:rPr>
          <w:rFonts w:eastAsiaTheme="minorEastAsia"/>
          <w:sz w:val="24"/>
        </w:rPr>
        <w:t>The accident</w:t>
      </w:r>
      <w:r w:rsidR="00D8091B">
        <w:rPr>
          <w:rFonts w:eastAsiaTheme="minorEastAsia" w:hint="eastAsia"/>
          <w:sz w:val="24"/>
        </w:rPr>
        <w:t xml:space="preserve"> i</w:t>
      </w:r>
      <w:r w:rsidR="00315379">
        <w:rPr>
          <w:rFonts w:eastAsiaTheme="minorEastAsia" w:hint="eastAsia"/>
          <w:sz w:val="24"/>
        </w:rPr>
        <w:t>nvestigators</w:t>
      </w:r>
      <w:r w:rsidR="00802FF6">
        <w:rPr>
          <w:rFonts w:eastAsiaTheme="minorEastAsia"/>
          <w:sz w:val="24"/>
        </w:rPr>
        <w:t>, however,</w:t>
      </w:r>
      <w:r w:rsidR="00315379">
        <w:rPr>
          <w:rFonts w:eastAsiaTheme="minorEastAsia" w:hint="eastAsia"/>
          <w:sz w:val="24"/>
        </w:rPr>
        <w:t xml:space="preserve"> </w:t>
      </w:r>
      <w:r w:rsidR="00802FF6">
        <w:rPr>
          <w:rFonts w:eastAsiaTheme="minorEastAsia"/>
          <w:sz w:val="24"/>
        </w:rPr>
        <w:t>could</w:t>
      </w:r>
      <w:r w:rsidR="00802FF6">
        <w:rPr>
          <w:rFonts w:eastAsiaTheme="minorEastAsia" w:hint="eastAsia"/>
          <w:sz w:val="24"/>
        </w:rPr>
        <w:t xml:space="preserve"> </w:t>
      </w:r>
      <w:r w:rsidR="00315379">
        <w:rPr>
          <w:rFonts w:eastAsiaTheme="minorEastAsia" w:hint="eastAsia"/>
          <w:sz w:val="24"/>
        </w:rPr>
        <w:t>no</w:t>
      </w:r>
      <w:r w:rsidR="00802FF6">
        <w:rPr>
          <w:rFonts w:eastAsiaTheme="minorEastAsia"/>
          <w:sz w:val="24"/>
        </w:rPr>
        <w:t>t</w:t>
      </w:r>
      <w:r w:rsidR="00315379">
        <w:rPr>
          <w:rFonts w:eastAsiaTheme="minorEastAsia" w:hint="eastAsia"/>
          <w:sz w:val="24"/>
        </w:rPr>
        <w:t xml:space="preserve"> </w:t>
      </w:r>
      <w:r w:rsidR="008F3D9B">
        <w:rPr>
          <w:rFonts w:eastAsiaTheme="minorEastAsia" w:hint="eastAsia"/>
          <w:sz w:val="24"/>
        </w:rPr>
        <w:t xml:space="preserve">collect enough hard </w:t>
      </w:r>
      <w:r w:rsidR="00315379">
        <w:rPr>
          <w:rFonts w:eastAsiaTheme="minorEastAsia" w:hint="eastAsia"/>
          <w:sz w:val="24"/>
        </w:rPr>
        <w:t xml:space="preserve">evidence and </w:t>
      </w:r>
      <w:r w:rsidR="008F3D9B">
        <w:rPr>
          <w:rFonts w:eastAsiaTheme="minorEastAsia" w:hint="eastAsia"/>
          <w:sz w:val="24"/>
        </w:rPr>
        <w:t>could</w:t>
      </w:r>
      <w:r w:rsidR="00802FF6">
        <w:rPr>
          <w:rFonts w:eastAsiaTheme="minorEastAsia"/>
          <w:sz w:val="24"/>
        </w:rPr>
        <w:t xml:space="preserve"> </w:t>
      </w:r>
      <w:r w:rsidR="008F3D9B">
        <w:rPr>
          <w:rFonts w:eastAsiaTheme="minorEastAsia" w:hint="eastAsia"/>
          <w:sz w:val="24"/>
        </w:rPr>
        <w:t>n</w:t>
      </w:r>
      <w:r w:rsidR="00802FF6">
        <w:rPr>
          <w:rFonts w:eastAsiaTheme="minorEastAsia"/>
          <w:sz w:val="24"/>
        </w:rPr>
        <w:t>o</w:t>
      </w:r>
      <w:r w:rsidR="008F3D9B">
        <w:rPr>
          <w:rFonts w:eastAsiaTheme="minorEastAsia" w:hint="eastAsia"/>
          <w:sz w:val="24"/>
        </w:rPr>
        <w:t>t</w:t>
      </w:r>
      <w:r w:rsidR="00802FF6">
        <w:rPr>
          <w:rFonts w:eastAsiaTheme="minorEastAsia"/>
          <w:sz w:val="24"/>
        </w:rPr>
        <w:t>, therefore,</w:t>
      </w:r>
      <w:r w:rsidR="008F3D9B">
        <w:rPr>
          <w:rFonts w:eastAsiaTheme="minorEastAsia" w:hint="eastAsia"/>
          <w:sz w:val="24"/>
        </w:rPr>
        <w:t xml:space="preserve"> </w:t>
      </w:r>
      <w:r w:rsidR="00802FF6">
        <w:rPr>
          <w:rFonts w:eastAsiaTheme="minorEastAsia"/>
          <w:sz w:val="24"/>
        </w:rPr>
        <w:t>ascertain</w:t>
      </w:r>
      <w:r w:rsidR="00315379">
        <w:rPr>
          <w:rFonts w:eastAsiaTheme="minorEastAsia" w:hint="eastAsia"/>
          <w:sz w:val="24"/>
        </w:rPr>
        <w:t xml:space="preserve"> why </w:t>
      </w:r>
      <w:r w:rsidR="00802FF6">
        <w:rPr>
          <w:rFonts w:eastAsiaTheme="minorEastAsia"/>
          <w:sz w:val="24"/>
        </w:rPr>
        <w:t xml:space="preserve">the </w:t>
      </w:r>
      <w:r w:rsidR="00315379">
        <w:rPr>
          <w:rFonts w:eastAsiaTheme="minorEastAsia" w:hint="eastAsia"/>
          <w:sz w:val="24"/>
        </w:rPr>
        <w:t xml:space="preserve">PF </w:t>
      </w:r>
      <w:r w:rsidR="00802FF6">
        <w:rPr>
          <w:rFonts w:eastAsiaTheme="minorEastAsia"/>
          <w:sz w:val="24"/>
        </w:rPr>
        <w:t xml:space="preserve">continued to </w:t>
      </w:r>
      <w:r w:rsidR="00315379">
        <w:rPr>
          <w:rFonts w:eastAsiaTheme="minorEastAsia" w:hint="eastAsia"/>
          <w:sz w:val="24"/>
        </w:rPr>
        <w:t xml:space="preserve">retard </w:t>
      </w:r>
      <w:r w:rsidR="00C9465F">
        <w:rPr>
          <w:rFonts w:eastAsiaTheme="minorEastAsia"/>
          <w:sz w:val="24"/>
        </w:rPr>
        <w:t>ENG 1</w:t>
      </w:r>
      <w:r w:rsidR="00315379">
        <w:rPr>
          <w:rFonts w:eastAsiaTheme="minorEastAsia" w:hint="eastAsia"/>
          <w:sz w:val="24"/>
        </w:rPr>
        <w:t xml:space="preserve"> while </w:t>
      </w:r>
      <w:r w:rsidR="00802FF6">
        <w:rPr>
          <w:rFonts w:eastAsiaTheme="minorEastAsia"/>
          <w:sz w:val="24"/>
        </w:rPr>
        <w:t xml:space="preserve">the </w:t>
      </w:r>
      <w:r w:rsidR="00315379">
        <w:rPr>
          <w:rFonts w:eastAsiaTheme="minorEastAsia" w:hint="eastAsia"/>
          <w:sz w:val="24"/>
        </w:rPr>
        <w:t xml:space="preserve">PM stated </w:t>
      </w:r>
      <w:r w:rsidR="008F3D9B">
        <w:rPr>
          <w:rFonts w:eastAsiaTheme="minorEastAsia"/>
          <w:sz w:val="24"/>
        </w:rPr>
        <w:t>‘</w:t>
      </w:r>
      <w:r w:rsidR="00C9465F" w:rsidRPr="004428DD">
        <w:rPr>
          <w:rFonts w:eastAsiaTheme="minorEastAsia"/>
          <w:i/>
          <w:sz w:val="24"/>
        </w:rPr>
        <w:t xml:space="preserve">number two engine </w:t>
      </w:r>
      <w:r w:rsidR="00315379" w:rsidRPr="004428DD">
        <w:rPr>
          <w:rFonts w:eastAsiaTheme="minorEastAsia"/>
          <w:i/>
          <w:sz w:val="24"/>
        </w:rPr>
        <w:t>flameout confirmed</w:t>
      </w:r>
      <w:r w:rsidR="008F3D9B">
        <w:rPr>
          <w:rFonts w:eastAsiaTheme="minorEastAsia"/>
          <w:sz w:val="24"/>
        </w:rPr>
        <w:t>’</w:t>
      </w:r>
      <w:r w:rsidR="00315379">
        <w:rPr>
          <w:rFonts w:eastAsiaTheme="minorEastAsia" w:hint="eastAsia"/>
          <w:sz w:val="24"/>
        </w:rPr>
        <w:t xml:space="preserve">. </w:t>
      </w:r>
      <w:r w:rsidR="00802FF6">
        <w:rPr>
          <w:rFonts w:eastAsiaTheme="minorEastAsia"/>
          <w:sz w:val="24"/>
        </w:rPr>
        <w:t>Were</w:t>
      </w:r>
      <w:r w:rsidR="00315379">
        <w:rPr>
          <w:rFonts w:eastAsiaTheme="minorEastAsia" w:hint="eastAsia"/>
          <w:sz w:val="24"/>
        </w:rPr>
        <w:t xml:space="preserve"> eye tracking technology </w:t>
      </w:r>
      <w:r w:rsidR="00802FF6">
        <w:rPr>
          <w:rFonts w:eastAsiaTheme="minorEastAsia"/>
          <w:sz w:val="24"/>
        </w:rPr>
        <w:t>installed o</w:t>
      </w:r>
      <w:r w:rsidR="00315379">
        <w:rPr>
          <w:rFonts w:eastAsiaTheme="minorEastAsia" w:hint="eastAsia"/>
          <w:sz w:val="24"/>
        </w:rPr>
        <w:t xml:space="preserve">n the flight deck, </w:t>
      </w:r>
      <w:r w:rsidR="0028621B">
        <w:rPr>
          <w:rFonts w:eastAsiaTheme="minorEastAsia"/>
          <w:sz w:val="24"/>
        </w:rPr>
        <w:t>it may have been possible to record</w:t>
      </w:r>
      <w:r w:rsidR="00315379">
        <w:rPr>
          <w:rFonts w:eastAsiaTheme="minorEastAsia" w:hint="eastAsia"/>
          <w:sz w:val="24"/>
        </w:rPr>
        <w:t xml:space="preserve"> evidence related to pilots</w:t>
      </w:r>
      <w:r w:rsidR="00315379">
        <w:rPr>
          <w:rFonts w:eastAsiaTheme="minorEastAsia"/>
          <w:sz w:val="24"/>
        </w:rPr>
        <w:t>’</w:t>
      </w:r>
      <w:r w:rsidR="00315379">
        <w:rPr>
          <w:rFonts w:eastAsiaTheme="minorEastAsia" w:hint="eastAsia"/>
          <w:sz w:val="24"/>
        </w:rPr>
        <w:t xml:space="preserve"> eye movement patterns. </w:t>
      </w:r>
      <w:r w:rsidR="00315379" w:rsidRPr="0016504C">
        <w:rPr>
          <w:rFonts w:eastAsiaTheme="minorEastAsia"/>
          <w:sz w:val="24"/>
        </w:rPr>
        <w:t>By examining the visual characteristic</w:t>
      </w:r>
      <w:r w:rsidR="00315379">
        <w:rPr>
          <w:rFonts w:eastAsiaTheme="minorEastAsia" w:hint="eastAsia"/>
          <w:sz w:val="24"/>
        </w:rPr>
        <w:t>s</w:t>
      </w:r>
      <w:r w:rsidR="00315379" w:rsidRPr="0016504C">
        <w:rPr>
          <w:rFonts w:eastAsiaTheme="minorEastAsia"/>
          <w:sz w:val="24"/>
        </w:rPr>
        <w:t xml:space="preserve"> </w:t>
      </w:r>
      <w:r w:rsidR="0028621B">
        <w:rPr>
          <w:rFonts w:eastAsiaTheme="minorEastAsia"/>
          <w:sz w:val="24"/>
        </w:rPr>
        <w:t xml:space="preserve">of crews </w:t>
      </w:r>
      <w:r w:rsidR="00315379" w:rsidRPr="0016504C">
        <w:rPr>
          <w:rFonts w:eastAsiaTheme="minorEastAsia"/>
          <w:sz w:val="24"/>
        </w:rPr>
        <w:t>o</w:t>
      </w:r>
      <w:r w:rsidR="00315379">
        <w:rPr>
          <w:rFonts w:eastAsiaTheme="minorEastAsia" w:hint="eastAsia"/>
          <w:sz w:val="24"/>
        </w:rPr>
        <w:t>n</w:t>
      </w:r>
      <w:r w:rsidR="00315379" w:rsidRPr="0016504C">
        <w:rPr>
          <w:rFonts w:eastAsiaTheme="minorEastAsia"/>
          <w:sz w:val="24"/>
        </w:rPr>
        <w:t xml:space="preserve"> </w:t>
      </w:r>
      <w:r w:rsidR="00315379">
        <w:rPr>
          <w:rFonts w:eastAsiaTheme="minorEastAsia" w:hint="eastAsia"/>
          <w:sz w:val="24"/>
        </w:rPr>
        <w:t>flight deck</w:t>
      </w:r>
      <w:r w:rsidR="0028621B">
        <w:rPr>
          <w:rFonts w:eastAsiaTheme="minorEastAsia"/>
          <w:sz w:val="24"/>
        </w:rPr>
        <w:t>s</w:t>
      </w:r>
      <w:r w:rsidR="00315379" w:rsidRPr="0016504C">
        <w:rPr>
          <w:rFonts w:eastAsiaTheme="minorEastAsia"/>
          <w:sz w:val="24"/>
        </w:rPr>
        <w:t xml:space="preserve">, it might </w:t>
      </w:r>
      <w:r w:rsidR="00315379">
        <w:rPr>
          <w:rFonts w:eastAsiaTheme="minorEastAsia" w:hint="eastAsia"/>
          <w:sz w:val="24"/>
        </w:rPr>
        <w:t>facilitate training to improve pilots</w:t>
      </w:r>
      <w:r w:rsidR="00315379">
        <w:rPr>
          <w:rFonts w:eastAsiaTheme="minorEastAsia"/>
          <w:sz w:val="24"/>
        </w:rPr>
        <w:t>’</w:t>
      </w:r>
      <w:r w:rsidR="00315379">
        <w:rPr>
          <w:rFonts w:eastAsiaTheme="minorEastAsia" w:hint="eastAsia"/>
          <w:sz w:val="24"/>
        </w:rPr>
        <w:t xml:space="preserve"> cognitive process</w:t>
      </w:r>
      <w:r w:rsidR="0028621B">
        <w:rPr>
          <w:rFonts w:eastAsiaTheme="minorEastAsia"/>
          <w:sz w:val="24"/>
        </w:rPr>
        <w:t>es</w:t>
      </w:r>
      <w:r w:rsidR="00315379">
        <w:rPr>
          <w:rFonts w:eastAsiaTheme="minorEastAsia" w:hint="eastAsia"/>
          <w:sz w:val="24"/>
        </w:rPr>
        <w:t xml:space="preserve"> and </w:t>
      </w:r>
      <w:r w:rsidR="00315379" w:rsidRPr="0016504C">
        <w:rPr>
          <w:rFonts w:eastAsiaTheme="minorEastAsia"/>
          <w:sz w:val="24"/>
        </w:rPr>
        <w:t xml:space="preserve">speed up pilots’ reaction time </w:t>
      </w:r>
      <w:r w:rsidR="0028621B">
        <w:rPr>
          <w:rFonts w:eastAsiaTheme="minorEastAsia"/>
          <w:sz w:val="24"/>
        </w:rPr>
        <w:t>should they encounter an adverse situation.</w:t>
      </w:r>
      <w:r w:rsidR="00315379" w:rsidRPr="0016504C">
        <w:rPr>
          <w:rFonts w:eastAsiaTheme="minorEastAsia"/>
          <w:sz w:val="24"/>
        </w:rPr>
        <w:t xml:space="preserve"> </w:t>
      </w:r>
      <w:r w:rsidR="008F3D9B">
        <w:rPr>
          <w:rFonts w:eastAsiaTheme="minorEastAsia" w:hint="eastAsia"/>
          <w:sz w:val="24"/>
        </w:rPr>
        <w:t xml:space="preserve">It might be a long </w:t>
      </w:r>
      <w:r w:rsidR="0028621B">
        <w:rPr>
          <w:rFonts w:eastAsiaTheme="minorEastAsia"/>
          <w:sz w:val="24"/>
        </w:rPr>
        <w:t xml:space="preserve">off before the industry </w:t>
      </w:r>
      <w:r w:rsidR="004F3883">
        <w:rPr>
          <w:rFonts w:eastAsiaTheme="minorEastAsia" w:hint="eastAsia"/>
          <w:sz w:val="24"/>
        </w:rPr>
        <w:t>appl</w:t>
      </w:r>
      <w:r w:rsidR="004766AB">
        <w:rPr>
          <w:rFonts w:eastAsiaTheme="minorEastAsia" w:hint="eastAsia"/>
          <w:sz w:val="24"/>
        </w:rPr>
        <w:t>ies</w:t>
      </w:r>
      <w:r w:rsidR="0028621B">
        <w:rPr>
          <w:rFonts w:eastAsiaTheme="minorEastAsia"/>
          <w:sz w:val="24"/>
        </w:rPr>
        <w:t xml:space="preserve"> the</w:t>
      </w:r>
      <w:r w:rsidR="008F3D9B">
        <w:rPr>
          <w:rFonts w:eastAsiaTheme="minorEastAsia" w:hint="eastAsia"/>
          <w:sz w:val="24"/>
        </w:rPr>
        <w:t xml:space="preserve"> integrat</w:t>
      </w:r>
      <w:r w:rsidR="0028621B">
        <w:rPr>
          <w:rFonts w:eastAsiaTheme="minorEastAsia"/>
          <w:sz w:val="24"/>
        </w:rPr>
        <w:t>ion of</w:t>
      </w:r>
      <w:r w:rsidR="008F3D9B">
        <w:rPr>
          <w:rFonts w:eastAsiaTheme="minorEastAsia" w:hint="eastAsia"/>
          <w:sz w:val="24"/>
        </w:rPr>
        <w:t xml:space="preserve"> eye tracking technology into </w:t>
      </w:r>
      <w:r w:rsidR="0028621B">
        <w:rPr>
          <w:rFonts w:eastAsiaTheme="minorEastAsia"/>
          <w:sz w:val="24"/>
        </w:rPr>
        <w:t xml:space="preserve">the </w:t>
      </w:r>
      <w:r w:rsidR="008F3D9B">
        <w:rPr>
          <w:rFonts w:eastAsiaTheme="minorEastAsia" w:hint="eastAsia"/>
          <w:sz w:val="24"/>
        </w:rPr>
        <w:t>flight deck</w:t>
      </w:r>
      <w:r w:rsidR="0028621B">
        <w:rPr>
          <w:rFonts w:eastAsiaTheme="minorEastAsia"/>
          <w:sz w:val="24"/>
        </w:rPr>
        <w:t>, but the importance of gaining an understanding of the processes associated with the human's understanding of and interaction with the aircraft and its flight parameters cannot be understated.</w:t>
      </w:r>
    </w:p>
    <w:p w14:paraId="168BBF29" w14:textId="77777777" w:rsidR="00E96EC3" w:rsidRDefault="00E96EC3" w:rsidP="00E96EC3">
      <w:pPr>
        <w:spacing w:before="190" w:after="190"/>
        <w:ind w:firstLineChars="0" w:firstLine="0"/>
        <w:contextualSpacing/>
        <w:rPr>
          <w:rFonts w:eastAsiaTheme="minorEastAsia"/>
          <w:sz w:val="24"/>
        </w:rPr>
      </w:pPr>
    </w:p>
    <w:p w14:paraId="0A3154D9" w14:textId="77777777" w:rsidR="00315379" w:rsidRDefault="00315379" w:rsidP="00E96EC3">
      <w:pPr>
        <w:spacing w:before="190" w:after="190"/>
        <w:ind w:firstLineChars="0" w:firstLine="0"/>
        <w:contextualSpacing/>
        <w:rPr>
          <w:rFonts w:eastAsiaTheme="minorEastAsia"/>
          <w:sz w:val="24"/>
        </w:rPr>
      </w:pPr>
    </w:p>
    <w:p w14:paraId="2190D137" w14:textId="77777777" w:rsidR="00315379" w:rsidRPr="00315379" w:rsidRDefault="00315379" w:rsidP="00E96EC3">
      <w:pPr>
        <w:spacing w:before="190" w:after="190"/>
        <w:ind w:firstLineChars="0" w:firstLine="0"/>
        <w:contextualSpacing/>
        <w:rPr>
          <w:rFonts w:eastAsiaTheme="minorEastAsia"/>
          <w:b/>
          <w:szCs w:val="28"/>
        </w:rPr>
      </w:pPr>
      <w:r w:rsidRPr="00315379">
        <w:rPr>
          <w:rFonts w:eastAsiaTheme="minorEastAsia" w:hint="eastAsia"/>
          <w:b/>
          <w:szCs w:val="28"/>
        </w:rPr>
        <w:t>References</w:t>
      </w:r>
    </w:p>
    <w:p w14:paraId="4BB6F04A" w14:textId="77777777" w:rsidR="00B1720B" w:rsidRPr="00870BBC" w:rsidRDefault="00E7415C" w:rsidP="00870BBC">
      <w:pPr>
        <w:pStyle w:val="EndNoteBibliography"/>
        <w:spacing w:before="190" w:after="190"/>
        <w:ind w:left="480" w:hangingChars="200" w:hanging="480"/>
        <w:jc w:val="left"/>
        <w:rPr>
          <w:sz w:val="24"/>
        </w:rPr>
      </w:pPr>
      <w:r w:rsidRPr="005E665F">
        <w:rPr>
          <w:rFonts w:eastAsiaTheme="minorEastAsia"/>
          <w:color w:val="FF0000"/>
          <w:sz w:val="24"/>
        </w:rPr>
        <w:fldChar w:fldCharType="begin"/>
      </w:r>
      <w:r w:rsidR="00E4164F" w:rsidRPr="005E665F">
        <w:rPr>
          <w:rFonts w:eastAsiaTheme="minorEastAsia"/>
          <w:color w:val="FF0000"/>
          <w:sz w:val="24"/>
        </w:rPr>
        <w:instrText xml:space="preserve"> ADDIN EN.REFLIST </w:instrText>
      </w:r>
      <w:r w:rsidRPr="005E665F">
        <w:rPr>
          <w:rFonts w:eastAsiaTheme="minorEastAsia"/>
          <w:color w:val="FF0000"/>
          <w:sz w:val="24"/>
        </w:rPr>
        <w:fldChar w:fldCharType="separate"/>
      </w:r>
      <w:r w:rsidR="00B1720B" w:rsidRPr="00870BBC">
        <w:rPr>
          <w:sz w:val="24"/>
        </w:rPr>
        <w:t xml:space="preserve">Ahlstrom, U., &amp; Friedman-Berg, F. J. (2006). Using eye movement activity as a correlate of cognitive workload. </w:t>
      </w:r>
      <w:r w:rsidR="00B1720B" w:rsidRPr="00870BBC">
        <w:rPr>
          <w:i/>
          <w:sz w:val="24"/>
        </w:rPr>
        <w:t>International Journal of Industrial Ergonomics, 36</w:t>
      </w:r>
      <w:r w:rsidR="00B1720B" w:rsidRPr="00870BBC">
        <w:rPr>
          <w:sz w:val="24"/>
        </w:rPr>
        <w:t>(7), 623-636. doi:10.1016/j.ergon.2006.04.002</w:t>
      </w:r>
    </w:p>
    <w:p w14:paraId="442D2165"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Allsop, J., &amp; Gray, R. (2014). Flying under pressure: Effects of anxiety on attention and gaze behavior in aviation. </w:t>
      </w:r>
      <w:r w:rsidRPr="00870BBC">
        <w:rPr>
          <w:i/>
          <w:sz w:val="24"/>
        </w:rPr>
        <w:t>Journal of Applied Research in Memory and Cognition, 3</w:t>
      </w:r>
      <w:r w:rsidRPr="00870BBC">
        <w:rPr>
          <w:sz w:val="24"/>
        </w:rPr>
        <w:t>(2), 63-71. doi:10.1016/j.jarmac.2014.04.010</w:t>
      </w:r>
    </w:p>
    <w:p w14:paraId="126709B8"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Aviation Safety Council. (2016). </w:t>
      </w:r>
      <w:r w:rsidRPr="00870BBC">
        <w:rPr>
          <w:i/>
          <w:sz w:val="24"/>
        </w:rPr>
        <w:t>Aviation Occurrence Report (Report No. ASC-AOR-16-06-001)</w:t>
      </w:r>
      <w:r w:rsidRPr="00870BBC">
        <w:rPr>
          <w:sz w:val="24"/>
        </w:rPr>
        <w:t xml:space="preserve">. Taipei, Taiwan Retrieved from </w:t>
      </w:r>
      <w:hyperlink r:id="rId16" w:history="1">
        <w:r w:rsidRPr="00870BBC">
          <w:rPr>
            <w:rStyle w:val="Hyperlink"/>
            <w:sz w:val="24"/>
          </w:rPr>
          <w:t>https://www.asc.gov.tw/upload/acd_att/ASC-AOR-16-06-001%20CH.pdf</w:t>
        </w:r>
      </w:hyperlink>
      <w:r w:rsidRPr="00870BBC">
        <w:rPr>
          <w:sz w:val="24"/>
        </w:rPr>
        <w:t>.</w:t>
      </w:r>
    </w:p>
    <w:p w14:paraId="15EC8C26"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Ayaz, H., Willems, B., Bunce, S., Shewokis, P. A., Izzetoglu, K., Hah, S., . . . Onaral, B. (2010). Cognitive workload assessment of air traffic controllers using optical brain imaging sensors. </w:t>
      </w:r>
      <w:r w:rsidRPr="00870BBC">
        <w:rPr>
          <w:i/>
          <w:sz w:val="24"/>
        </w:rPr>
        <w:t>Advances in understanding human performance: Neuroergonomics, human factors design, and special populations</w:t>
      </w:r>
      <w:r w:rsidRPr="00870BBC">
        <w:rPr>
          <w:sz w:val="24"/>
        </w:rPr>
        <w:t>, 21-31. doi:10.1201/EBK1439835012-c3</w:t>
      </w:r>
    </w:p>
    <w:p w14:paraId="2EC9390A" w14:textId="77777777" w:rsidR="00B1720B" w:rsidRPr="00870BBC" w:rsidRDefault="00B1720B" w:rsidP="00870BBC">
      <w:pPr>
        <w:pStyle w:val="EndNoteBibliography"/>
        <w:spacing w:before="190" w:after="190"/>
        <w:ind w:left="480" w:hangingChars="200" w:hanging="480"/>
        <w:jc w:val="left"/>
        <w:rPr>
          <w:sz w:val="24"/>
        </w:rPr>
      </w:pPr>
      <w:r w:rsidRPr="00870BBC">
        <w:rPr>
          <w:sz w:val="24"/>
        </w:rPr>
        <w:lastRenderedPageBreak/>
        <w:t xml:space="preserve">Björklund, C. M., Alfredson, J., &amp; Dekker, S. W. (2006). Mode monitoring and call-outs: An eye-tracking study of two-crew automated flight deck operations. </w:t>
      </w:r>
      <w:r w:rsidRPr="00870BBC">
        <w:rPr>
          <w:i/>
          <w:sz w:val="24"/>
        </w:rPr>
        <w:t>The International Journal of Aviation Psychology, 16</w:t>
      </w:r>
      <w:r w:rsidRPr="00870BBC">
        <w:rPr>
          <w:sz w:val="24"/>
        </w:rPr>
        <w:t xml:space="preserve">(3), 263-275. </w:t>
      </w:r>
    </w:p>
    <w:p w14:paraId="789E070D"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Ellis, S. R., &amp; Liston, D. B. (2016). Visual features used by airport tower controllers: Some implications for the design of remote or virtual towers. In N. Furstenau (Ed.), </w:t>
      </w:r>
      <w:r w:rsidRPr="00870BBC">
        <w:rPr>
          <w:i/>
          <w:sz w:val="24"/>
        </w:rPr>
        <w:t>Virtual and Remote Control Tower: Research, Design, Development and Validation</w:t>
      </w:r>
      <w:r w:rsidRPr="00870BBC">
        <w:rPr>
          <w:sz w:val="24"/>
        </w:rPr>
        <w:t xml:space="preserve"> (pp. 21-51). Springer Nature, Switzerland: Furstenau, N.</w:t>
      </w:r>
    </w:p>
    <w:p w14:paraId="6181766E"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FAA Advisory Circular (AC) 25-11B. (2014). </w:t>
      </w:r>
      <w:r w:rsidRPr="00870BBC">
        <w:rPr>
          <w:i/>
          <w:sz w:val="24"/>
        </w:rPr>
        <w:t>Electronic Flight Deck Displays</w:t>
      </w:r>
      <w:r w:rsidRPr="00870BBC">
        <w:rPr>
          <w:sz w:val="24"/>
        </w:rPr>
        <w:t xml:space="preserve">.  Retrieved from </w:t>
      </w:r>
      <w:hyperlink r:id="rId17" w:history="1">
        <w:r w:rsidRPr="00870BBC">
          <w:rPr>
            <w:rStyle w:val="Hyperlink"/>
            <w:sz w:val="24"/>
          </w:rPr>
          <w:t>http://www.faa.gov/documentLibrary/media/Advisory_Circular/AC_25-11B.pdf</w:t>
        </w:r>
      </w:hyperlink>
      <w:r w:rsidRPr="00870BBC">
        <w:rPr>
          <w:sz w:val="24"/>
        </w:rPr>
        <w:t>.</w:t>
      </w:r>
    </w:p>
    <w:p w14:paraId="3EA94BC7"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Goldberg, J. H., &amp; Kotval, X. P. (1999). Computer interface evaluation using eye movements: methods and constructs. </w:t>
      </w:r>
      <w:r w:rsidRPr="00870BBC">
        <w:rPr>
          <w:i/>
          <w:sz w:val="24"/>
        </w:rPr>
        <w:t>International Journal of Industrial Ergonomics, 24</w:t>
      </w:r>
      <w:r w:rsidRPr="00870BBC">
        <w:rPr>
          <w:sz w:val="24"/>
        </w:rPr>
        <w:t xml:space="preserve">(6), 631-645. </w:t>
      </w:r>
    </w:p>
    <w:p w14:paraId="7FCCE7C2"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Hüttig, G., Anders, G., &amp; Tautz, A. (1999). </w:t>
      </w:r>
      <w:r w:rsidRPr="00870BBC">
        <w:rPr>
          <w:i/>
          <w:sz w:val="24"/>
        </w:rPr>
        <w:t>Mode awareness in a modern glass cockpit.</w:t>
      </w:r>
      <w:r w:rsidRPr="00870BBC">
        <w:rPr>
          <w:sz w:val="24"/>
        </w:rPr>
        <w:t xml:space="preserve"> Paper presented at the The 10th International Symposium on Aviation Psychology, Dayton.</w:t>
      </w:r>
    </w:p>
    <w:p w14:paraId="72E3EED7"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Henderson, J. M. (2003). Human gaze control during real-world scene perception. </w:t>
      </w:r>
      <w:r w:rsidRPr="00870BBC">
        <w:rPr>
          <w:i/>
          <w:sz w:val="24"/>
        </w:rPr>
        <w:t>Trends in Cognitive Sciences, 7</w:t>
      </w:r>
      <w:r w:rsidRPr="00870BBC">
        <w:rPr>
          <w:sz w:val="24"/>
        </w:rPr>
        <w:t>(11), 498-504. doi:10.1016/j.tics.2003.09.006</w:t>
      </w:r>
    </w:p>
    <w:p w14:paraId="2D4EA791"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Honn, K. A., Satterfield, B. C., McCauley, P., Caldwell, J. L., &amp; Dongen, H. P. A. (2016). Fatiguing effect of multiple take-offs and landings in regional airline operations. </w:t>
      </w:r>
      <w:r w:rsidRPr="00870BBC">
        <w:rPr>
          <w:i/>
          <w:sz w:val="24"/>
        </w:rPr>
        <w:t>Accident Analysis and Prevention, 86</w:t>
      </w:r>
      <w:r w:rsidRPr="00870BBC">
        <w:rPr>
          <w:sz w:val="24"/>
        </w:rPr>
        <w:t>, 199-208. doi:10.1016/j.aap.2015.10.005</w:t>
      </w:r>
    </w:p>
    <w:p w14:paraId="3D7F2A16"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Iqbal, S. T., Adamczyk, P. D., Zheng, X. S., &amp; Bailey, B. P. (2005). Towards an index of opportunity: understanding changes in mental workload during task execution </w:t>
      </w:r>
      <w:r w:rsidRPr="00870BBC">
        <w:rPr>
          <w:i/>
          <w:sz w:val="24"/>
        </w:rPr>
        <w:t>Proceedings of the SIGCHI Conference on Human Factors in Computing Systems</w:t>
      </w:r>
      <w:r w:rsidRPr="00870BBC">
        <w:rPr>
          <w:sz w:val="24"/>
        </w:rPr>
        <w:t xml:space="preserve"> (pp. 311-320). New York, NY: ACM.</w:t>
      </w:r>
    </w:p>
    <w:p w14:paraId="527E619D"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Iqbal, S. T., Zheng, X. S., &amp; Bailey, B. P. (2004). Task-evoked pupillary response to mental workload in human-computer interaction </w:t>
      </w:r>
      <w:r w:rsidRPr="00870BBC">
        <w:rPr>
          <w:i/>
          <w:sz w:val="24"/>
        </w:rPr>
        <w:t>CHI'04 extended abstracts on Human factors in computing systems</w:t>
      </w:r>
      <w:r w:rsidRPr="00870BBC">
        <w:rPr>
          <w:sz w:val="24"/>
        </w:rPr>
        <w:t xml:space="preserve"> (pp. 1477-1480). New York, NY: ACM.</w:t>
      </w:r>
    </w:p>
    <w:p w14:paraId="557392C9"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Jones, D. G., &amp; Endsley, M. R. (1996). Sources of situation awareness errors in aviation. </w:t>
      </w:r>
      <w:r w:rsidRPr="00870BBC">
        <w:rPr>
          <w:i/>
          <w:sz w:val="24"/>
        </w:rPr>
        <w:t>Aviation Space and Environmental Medicine, 67</w:t>
      </w:r>
      <w:r w:rsidRPr="00870BBC">
        <w:rPr>
          <w:sz w:val="24"/>
        </w:rPr>
        <w:t xml:space="preserve">(6), 507-512. </w:t>
      </w:r>
    </w:p>
    <w:p w14:paraId="4DD2FF30"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Kearney, P., Li, W. C., &amp; Lin, J. J. H. (2016). The impact of alerting design on air traffic controllers' response to conflict detection and resolution. </w:t>
      </w:r>
      <w:r w:rsidRPr="00870BBC">
        <w:rPr>
          <w:i/>
          <w:sz w:val="24"/>
        </w:rPr>
        <w:t>International Journal of Industrial Ergonomics, 56</w:t>
      </w:r>
      <w:r w:rsidRPr="00870BBC">
        <w:rPr>
          <w:sz w:val="24"/>
        </w:rPr>
        <w:t>, 51-58. doi:10.1016/j.ergon.2016.09.002</w:t>
      </w:r>
    </w:p>
    <w:p w14:paraId="3294A9EF"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Kilingaru, K., Tweedale, J. W., Thatcher, S., &amp; Jain, L. C. (2013). Monitoring pilot “situation awareness”. </w:t>
      </w:r>
      <w:r w:rsidRPr="00870BBC">
        <w:rPr>
          <w:i/>
          <w:sz w:val="24"/>
        </w:rPr>
        <w:t>Journal of Intelligent &amp; Fuzzy Systems, 24</w:t>
      </w:r>
      <w:r w:rsidRPr="00870BBC">
        <w:rPr>
          <w:sz w:val="24"/>
        </w:rPr>
        <w:t>(3), 457-466. doi:10.3233/IFS-2012-0566</w:t>
      </w:r>
    </w:p>
    <w:p w14:paraId="0C47F2F8"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Kowler, E. (2011). Eye movements: The past 25 years. </w:t>
      </w:r>
      <w:r w:rsidRPr="00870BBC">
        <w:rPr>
          <w:i/>
          <w:sz w:val="24"/>
        </w:rPr>
        <w:t>Vision Research, 51</w:t>
      </w:r>
      <w:r w:rsidRPr="00870BBC">
        <w:rPr>
          <w:sz w:val="24"/>
        </w:rPr>
        <w:t>(13), 1457-1483. doi:10.1016/j.visres.2010.12.014</w:t>
      </w:r>
    </w:p>
    <w:p w14:paraId="3F40CFF6"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Lavine, R. A., Sibert, J. L., Gokturk, M., &amp; Dickens, B. (2002). Eye-tracking measures and human performance in a vigilance task. </w:t>
      </w:r>
      <w:r w:rsidRPr="00870BBC">
        <w:rPr>
          <w:i/>
          <w:sz w:val="24"/>
        </w:rPr>
        <w:t>Aviation Space and Environmental Medicine, 73</w:t>
      </w:r>
      <w:r w:rsidRPr="00870BBC">
        <w:rPr>
          <w:sz w:val="24"/>
        </w:rPr>
        <w:t xml:space="preserve">(4), 367-372. </w:t>
      </w:r>
    </w:p>
    <w:p w14:paraId="3476EF3A"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Li, W. C., Yu, C. S., Braithwaite, G., &amp; Greaves, M. (2015) Interface design and pilot attention distribution whilst pursuing a dynamic target.</w:t>
      </w:r>
      <w:r w:rsidRPr="00870BBC">
        <w:rPr>
          <w:i/>
          <w:sz w:val="24"/>
        </w:rPr>
        <w:t xml:space="preserve"> Vol. 9174. Lecture Notes in Computer </w:t>
      </w:r>
      <w:r w:rsidRPr="00870BBC">
        <w:rPr>
          <w:i/>
          <w:sz w:val="24"/>
        </w:rPr>
        <w:lastRenderedPageBreak/>
        <w:t xml:space="preserve">Science (including subseries Lecture Notes in Artificial Intelligence and Lecture Notes in Bioinformatics) </w:t>
      </w:r>
      <w:r w:rsidRPr="00870BBC">
        <w:rPr>
          <w:sz w:val="24"/>
        </w:rPr>
        <w:t>(pp. 408-415).</w:t>
      </w:r>
    </w:p>
    <w:p w14:paraId="51C45C43"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Mumaw, R. J., Sarter, N., &amp; Wickens, C. D. (2001). </w:t>
      </w:r>
      <w:r w:rsidRPr="00870BBC">
        <w:rPr>
          <w:i/>
          <w:sz w:val="24"/>
        </w:rPr>
        <w:t>Analysis of pilots’ monitoring and performance on an automated flight deck.</w:t>
      </w:r>
      <w:r w:rsidRPr="00870BBC">
        <w:rPr>
          <w:sz w:val="24"/>
        </w:rPr>
        <w:t xml:space="preserve"> Paper presented at the The 11th International Symposium on Aviation Psychology, Columbus, OH.</w:t>
      </w:r>
    </w:p>
    <w:p w14:paraId="75144829"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Mumaw, R. J., Sarter, N. B., &amp; Wickens, C. D. (2001). </w:t>
      </w:r>
      <w:r w:rsidRPr="00870BBC">
        <w:rPr>
          <w:i/>
          <w:sz w:val="24"/>
        </w:rPr>
        <w:t>Analysis of pilots’ monitoring and performance on an automated flight deck.</w:t>
      </w:r>
      <w:r w:rsidRPr="00870BBC">
        <w:rPr>
          <w:sz w:val="24"/>
        </w:rPr>
        <w:t xml:space="preserve"> Paper presented at the 11th International Symposium on Aviation Psychology, Columbus, OH.</w:t>
      </w:r>
    </w:p>
    <w:p w14:paraId="26213439"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Rayner, K. (1998). Eye movements in reading and information processing: 20 years of research. </w:t>
      </w:r>
      <w:r w:rsidRPr="00870BBC">
        <w:rPr>
          <w:i/>
          <w:sz w:val="24"/>
        </w:rPr>
        <w:t>Psychological bulletin, 124</w:t>
      </w:r>
      <w:r w:rsidRPr="00870BBC">
        <w:rPr>
          <w:sz w:val="24"/>
        </w:rPr>
        <w:t xml:space="preserve">(3), 372. </w:t>
      </w:r>
    </w:p>
    <w:p w14:paraId="62DD34C3"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Robinski, M., &amp; Stein, M. (2013). Tracking visual scanning techniques in training simulation for helicopter landing. </w:t>
      </w:r>
      <w:r w:rsidRPr="00870BBC">
        <w:rPr>
          <w:i/>
          <w:sz w:val="24"/>
        </w:rPr>
        <w:t>Journal of Eye Movement Research, 6</w:t>
      </w:r>
      <w:r w:rsidRPr="00870BBC">
        <w:rPr>
          <w:sz w:val="24"/>
        </w:rPr>
        <w:t xml:space="preserve">(2). </w:t>
      </w:r>
    </w:p>
    <w:p w14:paraId="5B3E16AC"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Rognin, L., Grimaud, I., Hoffman, E., &amp; Zeghal, K. (2004). </w:t>
      </w:r>
      <w:r w:rsidRPr="00870BBC">
        <w:rPr>
          <w:i/>
          <w:sz w:val="24"/>
        </w:rPr>
        <w:t>Assessing the impact of a new instruction on air traffic controller monitoring tasks.</w:t>
      </w:r>
      <w:r w:rsidRPr="00870BBC">
        <w:rPr>
          <w:sz w:val="24"/>
        </w:rPr>
        <w:t xml:space="preserve"> Paper presented at the Proceedings of the International Conference on Human–Computer Interaction in Aeronautics, Toulouse, France.</w:t>
      </w:r>
    </w:p>
    <w:p w14:paraId="77F8ABA8"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Salvucci, D. D., &amp; Goldberg, J. H. (2000). </w:t>
      </w:r>
      <w:r w:rsidRPr="00870BBC">
        <w:rPr>
          <w:i/>
          <w:sz w:val="24"/>
        </w:rPr>
        <w:t>Identifying fixations and saccades in eye-tracking protocols.</w:t>
      </w:r>
      <w:r w:rsidRPr="00870BBC">
        <w:rPr>
          <w:sz w:val="24"/>
        </w:rPr>
        <w:t xml:space="preserve"> Paper presented at the Proceedings of the 2000 symposium on Eye tracking research &amp; applications, Palm Beach Gardens, Florida, USA.</w:t>
      </w:r>
    </w:p>
    <w:p w14:paraId="19DE50CF"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Schulte-Mecklenbeck, M., Kuhberger, A., &amp; Ranyard, R. (2011). The role of process data in the development and testing of process models of judgment and decision making. </w:t>
      </w:r>
      <w:r w:rsidRPr="00870BBC">
        <w:rPr>
          <w:i/>
          <w:sz w:val="24"/>
        </w:rPr>
        <w:t>Judgment and Decision Making, 6</w:t>
      </w:r>
      <w:r w:rsidRPr="00870BBC">
        <w:rPr>
          <w:sz w:val="24"/>
        </w:rPr>
        <w:t xml:space="preserve">(8), 733-739. </w:t>
      </w:r>
    </w:p>
    <w:p w14:paraId="00CEC396"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Van Orden, K. F. (2000). Real-time workload assessment and management strategies for command and control watchstations: Preliminary ﬁndings. </w:t>
      </w:r>
      <w:r w:rsidRPr="00870BBC">
        <w:rPr>
          <w:i/>
          <w:sz w:val="24"/>
        </w:rPr>
        <w:t>Proceedings of the Human Factors and Ergonomics Society Annual Meeting.</w:t>
      </w:r>
      <w:r w:rsidRPr="00870BBC">
        <w:rPr>
          <w:sz w:val="24"/>
        </w:rPr>
        <w:t xml:space="preserve">  Retrieved from </w:t>
      </w:r>
      <w:hyperlink r:id="rId18" w:history="1">
        <w:r w:rsidRPr="00870BBC">
          <w:rPr>
            <w:rStyle w:val="Hyperlink"/>
            <w:sz w:val="24"/>
          </w:rPr>
          <w:t>http://www.dtic.mil/matris/sbir/sbir011/Navy89b.doc</w:t>
        </w:r>
      </w:hyperlink>
    </w:p>
    <w:p w14:paraId="1731EF51"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Van Orden, K. F., Jung, T. P., &amp; Makeig, S. (2000). Combined eye activity measures accurately estimate changes in sustained visual task performance. </w:t>
      </w:r>
      <w:r w:rsidRPr="00870BBC">
        <w:rPr>
          <w:i/>
          <w:sz w:val="24"/>
        </w:rPr>
        <w:t>Biological Psychology, 52</w:t>
      </w:r>
      <w:r w:rsidRPr="00870BBC">
        <w:rPr>
          <w:sz w:val="24"/>
        </w:rPr>
        <w:t>(3), 221-240. doi:10.1016/s0301-0511(99)00043-5</w:t>
      </w:r>
    </w:p>
    <w:p w14:paraId="71B6B524"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Wu, X., Wanyan, X., &amp; Zhuang, D. (2015). Pilot's visual attention allocation modeling under fatigue. </w:t>
      </w:r>
      <w:r w:rsidRPr="00870BBC">
        <w:rPr>
          <w:i/>
          <w:sz w:val="24"/>
        </w:rPr>
        <w:t>Technology and Health Care, 23</w:t>
      </w:r>
      <w:r w:rsidRPr="00870BBC">
        <w:rPr>
          <w:sz w:val="24"/>
        </w:rPr>
        <w:t>, S373-S381. doi:10.3233/THC-150974</w:t>
      </w:r>
    </w:p>
    <w:p w14:paraId="09500CB2"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Yu, C.-s., Wang, E. M.-y., Li, W.-C., &amp; Braithwaite, G. (2014). Pilots’ visual scan patterns and situation awareness in flight operations. </w:t>
      </w:r>
      <w:r w:rsidRPr="00870BBC">
        <w:rPr>
          <w:i/>
          <w:sz w:val="24"/>
        </w:rPr>
        <w:t>Aviation, space, and environmental medicine, 85</w:t>
      </w:r>
      <w:r w:rsidRPr="00870BBC">
        <w:rPr>
          <w:sz w:val="24"/>
        </w:rPr>
        <w:t xml:space="preserve">(7), 708-714. </w:t>
      </w:r>
    </w:p>
    <w:p w14:paraId="5F03C607" w14:textId="77777777" w:rsidR="00B1720B" w:rsidRPr="00870BBC" w:rsidRDefault="00B1720B" w:rsidP="00870BBC">
      <w:pPr>
        <w:pStyle w:val="EndNoteBibliography"/>
        <w:spacing w:before="190" w:after="190"/>
        <w:ind w:left="480" w:hangingChars="200" w:hanging="480"/>
        <w:jc w:val="left"/>
        <w:rPr>
          <w:sz w:val="24"/>
        </w:rPr>
      </w:pPr>
      <w:r w:rsidRPr="00870BBC">
        <w:rPr>
          <w:sz w:val="24"/>
        </w:rPr>
        <w:t xml:space="preserve">Zeghal, K., Grimaud, I., Hoffman, E., &amp; Rognin, L. (2002). Delegation of spacing tasks from controllers to flight crew. Impact of controller monitoring tasks </w:t>
      </w:r>
      <w:r w:rsidRPr="00870BBC">
        <w:rPr>
          <w:i/>
          <w:sz w:val="24"/>
        </w:rPr>
        <w:t>Proceedings of the IEEE/AIAA Digital Avionics Systems Conference, 2B3</w:t>
      </w:r>
      <w:r w:rsidRPr="00870BBC">
        <w:rPr>
          <w:sz w:val="24"/>
        </w:rPr>
        <w:t xml:space="preserve"> (pp. 1-9). Irvine, CA: IEEE Press.</w:t>
      </w:r>
    </w:p>
    <w:p w14:paraId="2ED0F1AE" w14:textId="77777777" w:rsidR="00E9238F" w:rsidRPr="00315379" w:rsidRDefault="00B1720B" w:rsidP="00870BBC">
      <w:pPr>
        <w:pStyle w:val="EndNoteBibliography"/>
        <w:spacing w:before="190" w:after="190"/>
        <w:ind w:left="480" w:hangingChars="200" w:hanging="480"/>
        <w:jc w:val="left"/>
        <w:rPr>
          <w:rFonts w:eastAsiaTheme="minorEastAsia"/>
          <w:color w:val="FF0000"/>
          <w:sz w:val="24"/>
        </w:rPr>
      </w:pPr>
      <w:r w:rsidRPr="00870BBC">
        <w:rPr>
          <w:sz w:val="24"/>
        </w:rPr>
        <w:t xml:space="preserve">Zhao, M., Gersch, T. M., Schnitzer, B. S., Dosher, B. A., &amp; Kowler, E. (2012). Eye movements and attention: The role of pre-saccadic shifts of attention in perception, memory and the control of saccades. </w:t>
      </w:r>
      <w:r w:rsidRPr="00870BBC">
        <w:rPr>
          <w:i/>
          <w:sz w:val="24"/>
        </w:rPr>
        <w:t>Vision Research, 74</w:t>
      </w:r>
      <w:r w:rsidRPr="00870BBC">
        <w:rPr>
          <w:sz w:val="24"/>
        </w:rPr>
        <w:t>, 40-60. doi:10.1016/j.visres.2012.06.017</w:t>
      </w:r>
      <w:r w:rsidR="00E7415C" w:rsidRPr="005E665F">
        <w:rPr>
          <w:rFonts w:eastAsiaTheme="minorEastAsia"/>
          <w:color w:val="FF0000"/>
          <w:sz w:val="24"/>
        </w:rPr>
        <w:fldChar w:fldCharType="end"/>
      </w:r>
    </w:p>
    <w:sectPr w:rsidR="00E9238F" w:rsidRPr="00315379" w:rsidSect="00586353">
      <w:headerReference w:type="even" r:id="rId19"/>
      <w:headerReference w:type="default" r:id="rId20"/>
      <w:footerReference w:type="even" r:id="rId21"/>
      <w:footerReference w:type="default" r:id="rId22"/>
      <w:headerReference w:type="first" r:id="rId23"/>
      <w:footerReference w:type="first" r:id="rId24"/>
      <w:pgSz w:w="11907" w:h="16839" w:code="9"/>
      <w:pgMar w:top="1440" w:right="1440" w:bottom="1440" w:left="1440" w:header="851" w:footer="992" w:gutter="0"/>
      <w:pgNumType w:fmt="lowerRoman" w:start="1"/>
      <w:cols w:space="720"/>
      <w:noEndnote/>
      <w:docGrid w:type="lines"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83144" w14:textId="77777777" w:rsidR="007F4241" w:rsidRDefault="007F4241" w:rsidP="00916F5E">
      <w:pPr>
        <w:spacing w:before="120" w:after="120"/>
        <w:ind w:firstLine="560"/>
      </w:pPr>
      <w:r>
        <w:separator/>
      </w:r>
    </w:p>
  </w:endnote>
  <w:endnote w:type="continuationSeparator" w:id="0">
    <w:p w14:paraId="5403D9E2" w14:textId="77777777" w:rsidR="007F4241" w:rsidRDefault="007F4241" w:rsidP="00916F5E">
      <w:pPr>
        <w:spacing w:before="120" w:after="120"/>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DFKai-SB">
    <w:altName w:val="Microsoft JhengHei Light"/>
    <w:charset w:val="88"/>
    <w:family w:val="script"/>
    <w:pitch w:val="fixed"/>
    <w:sig w:usb0="00000000" w:usb1="080E0000"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絡遺羹">
    <w:altName w:val="Arial Unicode MS"/>
    <w:panose1 w:val="00000000000000000000"/>
    <w:charset w:val="88"/>
    <w:family w:val="roman"/>
    <w:notTrueType/>
    <w:pitch w:val="default"/>
    <w:sig w:usb0="00000000" w:usb1="08080000" w:usb2="00000010" w:usb3="00000000" w:csb0="00100000" w:csb1="00000000"/>
  </w:font>
  <w:font w:name="PMingLiU">
    <w:panose1 w:val="02020500000000000000"/>
    <w:charset w:val="88"/>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MingLiU">
    <w:panose1 w:val="02020509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19169" w14:textId="77777777" w:rsidR="00280672" w:rsidRDefault="00280672" w:rsidP="00A70ED3">
    <w:pPr>
      <w:pStyle w:val="Footer"/>
      <w:spacing w:before="120" w:after="120"/>
      <w:ind w:firstLine="40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36F39" w14:textId="77777777" w:rsidR="00280672" w:rsidRDefault="00280672" w:rsidP="008E63ED">
    <w:pPr>
      <w:pStyle w:val="Footer"/>
      <w:spacing w:before="120" w:after="120"/>
      <w:ind w:firstLine="40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8B078" w14:textId="77777777" w:rsidR="00280672" w:rsidRDefault="00280672" w:rsidP="00A70ED3">
    <w:pPr>
      <w:pStyle w:val="Footer"/>
      <w:spacing w:before="120" w:after="120"/>
      <w:ind w:firstLine="40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C1079" w14:textId="77777777" w:rsidR="007F4241" w:rsidRDefault="007F4241" w:rsidP="004F3883">
      <w:pPr>
        <w:spacing w:before="120" w:after="120"/>
        <w:ind w:firstLine="560"/>
      </w:pPr>
      <w:r>
        <w:separator/>
      </w:r>
    </w:p>
  </w:footnote>
  <w:footnote w:type="continuationSeparator" w:id="0">
    <w:p w14:paraId="27BE7705" w14:textId="77777777" w:rsidR="007F4241" w:rsidRDefault="007F4241" w:rsidP="00916F5E">
      <w:pPr>
        <w:spacing w:before="120" w:after="120"/>
        <w:ind w:firstLine="560"/>
      </w:pPr>
      <w:r>
        <w:continuationSeparator/>
      </w:r>
    </w:p>
  </w:footnote>
  <w:footnote w:id="1">
    <w:p w14:paraId="4427CFB1" w14:textId="77777777" w:rsidR="00280672" w:rsidRPr="003A24A8" w:rsidRDefault="00280672" w:rsidP="002E54B3">
      <w:pPr>
        <w:spacing w:beforeLines="0" w:beforeAutospacing="1" w:afterLines="0" w:afterAutospacing="1"/>
        <w:ind w:firstLineChars="0" w:firstLine="0"/>
        <w:rPr>
          <w:rFonts w:eastAsiaTheme="minorEastAsia"/>
          <w:sz w:val="20"/>
          <w:szCs w:val="20"/>
        </w:rPr>
      </w:pPr>
      <w:r w:rsidRPr="003A24A8">
        <w:rPr>
          <w:rStyle w:val="FootnoteReference"/>
          <w:sz w:val="20"/>
          <w:szCs w:val="20"/>
        </w:rPr>
        <w:footnoteRef/>
      </w:r>
      <w:r w:rsidRPr="003A24A8">
        <w:rPr>
          <w:sz w:val="20"/>
          <w:szCs w:val="20"/>
        </w:rPr>
        <w:t xml:space="preserve">The ATPCS </w:t>
      </w:r>
      <w:r w:rsidRPr="003A24A8">
        <w:rPr>
          <w:rFonts w:eastAsiaTheme="minorEastAsia"/>
          <w:sz w:val="20"/>
          <w:szCs w:val="20"/>
        </w:rPr>
        <w:t>is</w:t>
      </w:r>
      <w:r w:rsidRPr="003A24A8">
        <w:rPr>
          <w:sz w:val="20"/>
          <w:szCs w:val="20"/>
        </w:rPr>
        <w:t xml:space="preserve"> designed to automatically feather the propeller during take</w:t>
      </w:r>
      <w:r w:rsidRPr="003A24A8">
        <w:rPr>
          <w:rFonts w:eastAsiaTheme="minorEastAsia"/>
          <w:sz w:val="20"/>
          <w:szCs w:val="20"/>
        </w:rPr>
        <w:t>o</w:t>
      </w:r>
      <w:r w:rsidRPr="003A24A8">
        <w:rPr>
          <w:sz w:val="20"/>
          <w:szCs w:val="20"/>
        </w:rPr>
        <w:t>ff</w:t>
      </w:r>
      <w:r w:rsidRPr="003A24A8">
        <w:rPr>
          <w:rFonts w:eastAsiaTheme="minorEastAsia"/>
          <w:sz w:val="20"/>
          <w:szCs w:val="20"/>
        </w:rPr>
        <w:t xml:space="preserve"> and approach</w:t>
      </w:r>
      <w:r w:rsidRPr="003A24A8">
        <w:rPr>
          <w:sz w:val="20"/>
          <w:szCs w:val="20"/>
        </w:rPr>
        <w:t xml:space="preserve"> if the engine torque decreased below 18.5 percent rated torque. </w:t>
      </w:r>
      <w:r w:rsidRPr="003A24A8">
        <w:rPr>
          <w:rFonts w:eastAsiaTheme="minorEastAsia"/>
          <w:sz w:val="20"/>
          <w:szCs w:val="20"/>
        </w:rPr>
        <w:t>The system also provided for relaying a 'power uptrim' (engine power increase) signal to the operating engine.</w:t>
      </w:r>
    </w:p>
    <w:p w14:paraId="4657A56C" w14:textId="77777777" w:rsidR="00280672" w:rsidRPr="00A23B06" w:rsidRDefault="00280672" w:rsidP="002E54B3">
      <w:pPr>
        <w:pStyle w:val="FootnoteText"/>
      </w:pPr>
    </w:p>
  </w:footnote>
  <w:footnote w:id="2">
    <w:p w14:paraId="2B71FE32" w14:textId="77777777" w:rsidR="00280672" w:rsidRDefault="00280672" w:rsidP="002E54B3">
      <w:pPr>
        <w:pStyle w:val="FootnoteText"/>
      </w:pPr>
      <w:r>
        <w:rPr>
          <w:rStyle w:val="FootnoteReference"/>
        </w:rPr>
        <w:footnoteRef/>
      </w:r>
      <w:r>
        <w:rPr>
          <w:rFonts w:hint="eastAsia"/>
        </w:rPr>
        <w:t xml:space="preserve">According to ATR72 IAS take off sub-mode internal logic, when the airplane has no sufficient energy to </w:t>
      </w:r>
      <w:r>
        <w:t xml:space="preserve">maintain the selected indicate airspeed (IAS) and </w:t>
      </w:r>
      <w:r>
        <w:rPr>
          <w:rFonts w:hint="eastAsia"/>
        </w:rPr>
        <w:t xml:space="preserve">continue climbing with </w:t>
      </w:r>
      <w:r>
        <w:t>a minimum ascending slope, the IAS mode automatically disengages and reverts to PITCH HOLD mode.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16A8D" w14:textId="77777777" w:rsidR="00280672" w:rsidRDefault="00280672" w:rsidP="00A70ED3">
    <w:pPr>
      <w:pStyle w:val="Header"/>
      <w:spacing w:before="120" w:after="120"/>
      <w:ind w:firstLine="40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D0936" w14:textId="77777777" w:rsidR="00280672" w:rsidRDefault="00280672" w:rsidP="00A70ED3">
    <w:pPr>
      <w:pStyle w:val="Header"/>
      <w:spacing w:before="120" w:after="120"/>
      <w:ind w:firstLine="40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F86B3" w14:textId="77777777" w:rsidR="00280672" w:rsidRDefault="00280672" w:rsidP="00A70ED3">
    <w:pPr>
      <w:pStyle w:val="Header"/>
      <w:spacing w:before="120" w:after="120"/>
      <w:ind w:firstLine="4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pStyle w:val="Heading9"/>
      <w:lvlText w:val="%1.%2.%3.%4.%5.%6.%7.%8.%9"/>
      <w:legacy w:legacy="1" w:legacySpace="0" w:legacyIndent="0"/>
      <w:lvlJc w:val="left"/>
    </w:lvl>
  </w:abstractNum>
  <w:abstractNum w:abstractNumId="1">
    <w:nsid w:val="00000402"/>
    <w:multiLevelType w:val="multilevel"/>
    <w:tmpl w:val="00000885"/>
    <w:lvl w:ilvl="0">
      <w:start w:val="1"/>
      <w:numFmt w:val="decimal"/>
      <w:lvlText w:val="%1."/>
      <w:lvlJc w:val="left"/>
      <w:pPr>
        <w:ind w:left="496" w:hanging="361"/>
      </w:pPr>
      <w:rPr>
        <w:rFonts w:ascii="Arial" w:hAnsi="Arial" w:cs="Arial"/>
        <w:b w:val="0"/>
        <w:bCs w:val="0"/>
        <w:w w:val="99"/>
        <w:sz w:val="22"/>
        <w:szCs w:val="22"/>
      </w:rPr>
    </w:lvl>
    <w:lvl w:ilvl="1">
      <w:start w:val="1"/>
      <w:numFmt w:val="lowerLetter"/>
      <w:lvlText w:val="%2."/>
      <w:lvlJc w:val="left"/>
      <w:pPr>
        <w:ind w:left="466" w:hanging="360"/>
      </w:pPr>
      <w:rPr>
        <w:rFonts w:ascii="Arial" w:hAnsi="Arial" w:cs="Arial"/>
        <w:b w:val="0"/>
        <w:bCs w:val="0"/>
        <w:color w:val="0000FF"/>
        <w:w w:val="99"/>
        <w:sz w:val="22"/>
        <w:szCs w:val="22"/>
      </w:rPr>
    </w:lvl>
    <w:lvl w:ilvl="2">
      <w:numFmt w:val="bullet"/>
      <w:lvlText w:val=""/>
      <w:lvlJc w:val="left"/>
      <w:pPr>
        <w:ind w:left="826" w:hanging="481"/>
      </w:pPr>
      <w:rPr>
        <w:rFonts w:ascii="Wingdings" w:hAnsi="Wingdings" w:cs="Wingdings"/>
        <w:b w:val="0"/>
        <w:bCs w:val="0"/>
        <w:w w:val="99"/>
        <w:sz w:val="22"/>
        <w:szCs w:val="22"/>
      </w:rPr>
    </w:lvl>
    <w:lvl w:ilvl="3">
      <w:numFmt w:val="bullet"/>
      <w:lvlText w:val="•"/>
      <w:lvlJc w:val="left"/>
      <w:pPr>
        <w:ind w:left="1968" w:hanging="481"/>
      </w:pPr>
    </w:lvl>
    <w:lvl w:ilvl="4">
      <w:numFmt w:val="bullet"/>
      <w:lvlText w:val="•"/>
      <w:lvlJc w:val="left"/>
      <w:pPr>
        <w:ind w:left="3110" w:hanging="481"/>
      </w:pPr>
    </w:lvl>
    <w:lvl w:ilvl="5">
      <w:numFmt w:val="bullet"/>
      <w:lvlText w:val="•"/>
      <w:lvlJc w:val="left"/>
      <w:pPr>
        <w:ind w:left="4253" w:hanging="481"/>
      </w:pPr>
    </w:lvl>
    <w:lvl w:ilvl="6">
      <w:numFmt w:val="bullet"/>
      <w:lvlText w:val="•"/>
      <w:lvlJc w:val="left"/>
      <w:pPr>
        <w:ind w:left="5395" w:hanging="481"/>
      </w:pPr>
    </w:lvl>
    <w:lvl w:ilvl="7">
      <w:numFmt w:val="bullet"/>
      <w:lvlText w:val="•"/>
      <w:lvlJc w:val="left"/>
      <w:pPr>
        <w:ind w:left="6537" w:hanging="481"/>
      </w:pPr>
    </w:lvl>
    <w:lvl w:ilvl="8">
      <w:numFmt w:val="bullet"/>
      <w:lvlText w:val="•"/>
      <w:lvlJc w:val="left"/>
      <w:pPr>
        <w:ind w:left="7679" w:hanging="481"/>
      </w:pPr>
    </w:lvl>
  </w:abstractNum>
  <w:abstractNum w:abstractNumId="2">
    <w:nsid w:val="00000403"/>
    <w:multiLevelType w:val="multilevel"/>
    <w:tmpl w:val="D4C66ADA"/>
    <w:lvl w:ilvl="0">
      <w:start w:val="3"/>
      <w:numFmt w:val="lowerLetter"/>
      <w:lvlText w:val="%1."/>
      <w:lvlJc w:val="left"/>
      <w:pPr>
        <w:ind w:left="826" w:hanging="360"/>
      </w:pPr>
      <w:rPr>
        <w:rFonts w:ascii="Arial" w:hAnsi="Arial" w:cs="Arial"/>
        <w:b w:val="0"/>
        <w:bCs w:val="0"/>
        <w:color w:val="0000FF"/>
        <w:w w:val="99"/>
        <w:sz w:val="22"/>
        <w:szCs w:val="22"/>
      </w:rPr>
    </w:lvl>
    <w:lvl w:ilvl="1">
      <w:start w:val="1"/>
      <w:numFmt w:val="bullet"/>
      <w:lvlText w:val=""/>
      <w:lvlJc w:val="left"/>
      <w:pPr>
        <w:ind w:left="826" w:hanging="481"/>
      </w:pPr>
      <w:rPr>
        <w:rFonts w:ascii="Wingdings" w:hAnsi="Wingdings" w:hint="default"/>
        <w:b w:val="0"/>
        <w:bCs w:val="0"/>
        <w:w w:val="99"/>
        <w:sz w:val="22"/>
        <w:szCs w:val="22"/>
      </w:rPr>
    </w:lvl>
    <w:lvl w:ilvl="2">
      <w:numFmt w:val="bullet"/>
      <w:lvlText w:val="•"/>
      <w:lvlJc w:val="left"/>
      <w:pPr>
        <w:ind w:left="2654" w:hanging="481"/>
      </w:pPr>
    </w:lvl>
    <w:lvl w:ilvl="3">
      <w:numFmt w:val="bullet"/>
      <w:lvlText w:val="•"/>
      <w:lvlJc w:val="left"/>
      <w:pPr>
        <w:ind w:left="3567" w:hanging="481"/>
      </w:pPr>
    </w:lvl>
    <w:lvl w:ilvl="4">
      <w:numFmt w:val="bullet"/>
      <w:lvlText w:val="•"/>
      <w:lvlJc w:val="left"/>
      <w:pPr>
        <w:ind w:left="4481" w:hanging="481"/>
      </w:pPr>
    </w:lvl>
    <w:lvl w:ilvl="5">
      <w:numFmt w:val="bullet"/>
      <w:lvlText w:val="•"/>
      <w:lvlJc w:val="left"/>
      <w:pPr>
        <w:ind w:left="5395" w:hanging="481"/>
      </w:pPr>
    </w:lvl>
    <w:lvl w:ilvl="6">
      <w:numFmt w:val="bullet"/>
      <w:lvlText w:val="•"/>
      <w:lvlJc w:val="left"/>
      <w:pPr>
        <w:ind w:left="6309" w:hanging="481"/>
      </w:pPr>
    </w:lvl>
    <w:lvl w:ilvl="7">
      <w:numFmt w:val="bullet"/>
      <w:lvlText w:val="•"/>
      <w:lvlJc w:val="left"/>
      <w:pPr>
        <w:ind w:left="7223" w:hanging="481"/>
      </w:pPr>
    </w:lvl>
    <w:lvl w:ilvl="8">
      <w:numFmt w:val="bullet"/>
      <w:lvlText w:val="•"/>
      <w:lvlJc w:val="left"/>
      <w:pPr>
        <w:ind w:left="8136" w:hanging="481"/>
      </w:pPr>
    </w:lvl>
  </w:abstractNum>
  <w:abstractNum w:abstractNumId="3">
    <w:nsid w:val="037552DB"/>
    <w:multiLevelType w:val="hybridMultilevel"/>
    <w:tmpl w:val="1CA44716"/>
    <w:lvl w:ilvl="0" w:tplc="0C090001">
      <w:start w:val="1"/>
      <w:numFmt w:val="bullet"/>
      <w:lvlText w:val=""/>
      <w:lvlJc w:val="left"/>
      <w:pPr>
        <w:ind w:left="1501" w:hanging="480"/>
      </w:pPr>
      <w:rPr>
        <w:rFonts w:ascii="Symbol" w:hAnsi="Symbol" w:hint="default"/>
      </w:rPr>
    </w:lvl>
    <w:lvl w:ilvl="1" w:tplc="04090003" w:tentative="1">
      <w:start w:val="1"/>
      <w:numFmt w:val="bullet"/>
      <w:lvlText w:val=""/>
      <w:lvlJc w:val="left"/>
      <w:pPr>
        <w:ind w:left="1981" w:hanging="480"/>
      </w:pPr>
      <w:rPr>
        <w:rFonts w:ascii="Wingdings" w:hAnsi="Wingdings" w:hint="default"/>
      </w:rPr>
    </w:lvl>
    <w:lvl w:ilvl="2" w:tplc="04090005" w:tentative="1">
      <w:start w:val="1"/>
      <w:numFmt w:val="bullet"/>
      <w:lvlText w:val=""/>
      <w:lvlJc w:val="left"/>
      <w:pPr>
        <w:ind w:left="2461" w:hanging="480"/>
      </w:pPr>
      <w:rPr>
        <w:rFonts w:ascii="Wingdings" w:hAnsi="Wingdings" w:hint="default"/>
      </w:rPr>
    </w:lvl>
    <w:lvl w:ilvl="3" w:tplc="04090001" w:tentative="1">
      <w:start w:val="1"/>
      <w:numFmt w:val="bullet"/>
      <w:lvlText w:val=""/>
      <w:lvlJc w:val="left"/>
      <w:pPr>
        <w:ind w:left="2941" w:hanging="480"/>
      </w:pPr>
      <w:rPr>
        <w:rFonts w:ascii="Wingdings" w:hAnsi="Wingdings" w:hint="default"/>
      </w:rPr>
    </w:lvl>
    <w:lvl w:ilvl="4" w:tplc="04090003" w:tentative="1">
      <w:start w:val="1"/>
      <w:numFmt w:val="bullet"/>
      <w:lvlText w:val=""/>
      <w:lvlJc w:val="left"/>
      <w:pPr>
        <w:ind w:left="3421" w:hanging="480"/>
      </w:pPr>
      <w:rPr>
        <w:rFonts w:ascii="Wingdings" w:hAnsi="Wingdings" w:hint="default"/>
      </w:rPr>
    </w:lvl>
    <w:lvl w:ilvl="5" w:tplc="04090005" w:tentative="1">
      <w:start w:val="1"/>
      <w:numFmt w:val="bullet"/>
      <w:lvlText w:val=""/>
      <w:lvlJc w:val="left"/>
      <w:pPr>
        <w:ind w:left="3901" w:hanging="480"/>
      </w:pPr>
      <w:rPr>
        <w:rFonts w:ascii="Wingdings" w:hAnsi="Wingdings" w:hint="default"/>
      </w:rPr>
    </w:lvl>
    <w:lvl w:ilvl="6" w:tplc="04090001" w:tentative="1">
      <w:start w:val="1"/>
      <w:numFmt w:val="bullet"/>
      <w:lvlText w:val=""/>
      <w:lvlJc w:val="left"/>
      <w:pPr>
        <w:ind w:left="4381" w:hanging="480"/>
      </w:pPr>
      <w:rPr>
        <w:rFonts w:ascii="Wingdings" w:hAnsi="Wingdings" w:hint="default"/>
      </w:rPr>
    </w:lvl>
    <w:lvl w:ilvl="7" w:tplc="04090003" w:tentative="1">
      <w:start w:val="1"/>
      <w:numFmt w:val="bullet"/>
      <w:lvlText w:val=""/>
      <w:lvlJc w:val="left"/>
      <w:pPr>
        <w:ind w:left="4861" w:hanging="480"/>
      </w:pPr>
      <w:rPr>
        <w:rFonts w:ascii="Wingdings" w:hAnsi="Wingdings" w:hint="default"/>
      </w:rPr>
    </w:lvl>
    <w:lvl w:ilvl="8" w:tplc="04090005" w:tentative="1">
      <w:start w:val="1"/>
      <w:numFmt w:val="bullet"/>
      <w:lvlText w:val=""/>
      <w:lvlJc w:val="left"/>
      <w:pPr>
        <w:ind w:left="5341" w:hanging="480"/>
      </w:pPr>
      <w:rPr>
        <w:rFonts w:ascii="Wingdings" w:hAnsi="Wingdings" w:hint="default"/>
      </w:rPr>
    </w:lvl>
  </w:abstractNum>
  <w:abstractNum w:abstractNumId="4">
    <w:nsid w:val="052F7CB0"/>
    <w:multiLevelType w:val="hybridMultilevel"/>
    <w:tmpl w:val="8DF202F0"/>
    <w:lvl w:ilvl="0" w:tplc="0C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A0105BD"/>
    <w:multiLevelType w:val="singleLevel"/>
    <w:tmpl w:val="C5C8FC4C"/>
    <w:lvl w:ilvl="0">
      <w:start w:val="3"/>
      <w:numFmt w:val="lowerLetter"/>
      <w:lvlText w:val="(%1)"/>
      <w:lvlJc w:val="left"/>
      <w:pPr>
        <w:tabs>
          <w:tab w:val="num" w:pos="1440"/>
        </w:tabs>
        <w:ind w:left="1440" w:hanging="720"/>
      </w:pPr>
      <w:rPr>
        <w:rFonts w:hint="default"/>
      </w:rPr>
    </w:lvl>
  </w:abstractNum>
  <w:abstractNum w:abstractNumId="6">
    <w:nsid w:val="0B5E42E7"/>
    <w:multiLevelType w:val="hybridMultilevel"/>
    <w:tmpl w:val="C49661DC"/>
    <w:lvl w:ilvl="0" w:tplc="0C090001">
      <w:start w:val="1"/>
      <w:numFmt w:val="bullet"/>
      <w:lvlText w:val=""/>
      <w:lvlJc w:val="left"/>
      <w:pPr>
        <w:ind w:left="1225" w:hanging="360"/>
      </w:pPr>
      <w:rPr>
        <w:rFonts w:ascii="Symbol" w:hAnsi="Symbol" w:hint="default"/>
      </w:rPr>
    </w:lvl>
    <w:lvl w:ilvl="1" w:tplc="0C090003" w:tentative="1">
      <w:start w:val="1"/>
      <w:numFmt w:val="bullet"/>
      <w:lvlText w:val="o"/>
      <w:lvlJc w:val="left"/>
      <w:pPr>
        <w:ind w:left="1945" w:hanging="360"/>
      </w:pPr>
      <w:rPr>
        <w:rFonts w:ascii="Courier New" w:hAnsi="Courier New" w:cs="Courier New" w:hint="default"/>
      </w:rPr>
    </w:lvl>
    <w:lvl w:ilvl="2" w:tplc="0C090005" w:tentative="1">
      <w:start w:val="1"/>
      <w:numFmt w:val="bullet"/>
      <w:lvlText w:val=""/>
      <w:lvlJc w:val="left"/>
      <w:pPr>
        <w:ind w:left="2665" w:hanging="360"/>
      </w:pPr>
      <w:rPr>
        <w:rFonts w:ascii="Wingdings" w:hAnsi="Wingdings" w:hint="default"/>
      </w:rPr>
    </w:lvl>
    <w:lvl w:ilvl="3" w:tplc="0C090001" w:tentative="1">
      <w:start w:val="1"/>
      <w:numFmt w:val="bullet"/>
      <w:lvlText w:val=""/>
      <w:lvlJc w:val="left"/>
      <w:pPr>
        <w:ind w:left="3385" w:hanging="360"/>
      </w:pPr>
      <w:rPr>
        <w:rFonts w:ascii="Symbol" w:hAnsi="Symbol" w:hint="default"/>
      </w:rPr>
    </w:lvl>
    <w:lvl w:ilvl="4" w:tplc="0C090003" w:tentative="1">
      <w:start w:val="1"/>
      <w:numFmt w:val="bullet"/>
      <w:lvlText w:val="o"/>
      <w:lvlJc w:val="left"/>
      <w:pPr>
        <w:ind w:left="4105" w:hanging="360"/>
      </w:pPr>
      <w:rPr>
        <w:rFonts w:ascii="Courier New" w:hAnsi="Courier New" w:cs="Courier New" w:hint="default"/>
      </w:rPr>
    </w:lvl>
    <w:lvl w:ilvl="5" w:tplc="0C090005" w:tentative="1">
      <w:start w:val="1"/>
      <w:numFmt w:val="bullet"/>
      <w:lvlText w:val=""/>
      <w:lvlJc w:val="left"/>
      <w:pPr>
        <w:ind w:left="4825" w:hanging="360"/>
      </w:pPr>
      <w:rPr>
        <w:rFonts w:ascii="Wingdings" w:hAnsi="Wingdings" w:hint="default"/>
      </w:rPr>
    </w:lvl>
    <w:lvl w:ilvl="6" w:tplc="0C090001" w:tentative="1">
      <w:start w:val="1"/>
      <w:numFmt w:val="bullet"/>
      <w:lvlText w:val=""/>
      <w:lvlJc w:val="left"/>
      <w:pPr>
        <w:ind w:left="5545" w:hanging="360"/>
      </w:pPr>
      <w:rPr>
        <w:rFonts w:ascii="Symbol" w:hAnsi="Symbol" w:hint="default"/>
      </w:rPr>
    </w:lvl>
    <w:lvl w:ilvl="7" w:tplc="0C090003" w:tentative="1">
      <w:start w:val="1"/>
      <w:numFmt w:val="bullet"/>
      <w:lvlText w:val="o"/>
      <w:lvlJc w:val="left"/>
      <w:pPr>
        <w:ind w:left="6265" w:hanging="360"/>
      </w:pPr>
      <w:rPr>
        <w:rFonts w:ascii="Courier New" w:hAnsi="Courier New" w:cs="Courier New" w:hint="default"/>
      </w:rPr>
    </w:lvl>
    <w:lvl w:ilvl="8" w:tplc="0C090005" w:tentative="1">
      <w:start w:val="1"/>
      <w:numFmt w:val="bullet"/>
      <w:lvlText w:val=""/>
      <w:lvlJc w:val="left"/>
      <w:pPr>
        <w:ind w:left="6985" w:hanging="360"/>
      </w:pPr>
      <w:rPr>
        <w:rFonts w:ascii="Wingdings" w:hAnsi="Wingdings" w:hint="default"/>
      </w:rPr>
    </w:lvl>
  </w:abstractNum>
  <w:abstractNum w:abstractNumId="7">
    <w:nsid w:val="0C9D262D"/>
    <w:multiLevelType w:val="hybridMultilevel"/>
    <w:tmpl w:val="9C1E9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D420FD"/>
    <w:multiLevelType w:val="hybridMultilevel"/>
    <w:tmpl w:val="F4C4C922"/>
    <w:lvl w:ilvl="0" w:tplc="39B2A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F4D3B5E"/>
    <w:multiLevelType w:val="hybridMultilevel"/>
    <w:tmpl w:val="C9FE9E44"/>
    <w:lvl w:ilvl="0" w:tplc="0C090001">
      <w:start w:val="1"/>
      <w:numFmt w:val="bullet"/>
      <w:lvlText w:val=""/>
      <w:lvlJc w:val="left"/>
      <w:pPr>
        <w:ind w:left="960" w:hanging="480"/>
      </w:pPr>
      <w:rPr>
        <w:rFonts w:ascii="Symbol" w:hAnsi="Symbo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0007B6C"/>
    <w:multiLevelType w:val="hybridMultilevel"/>
    <w:tmpl w:val="4A064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6846B98"/>
    <w:multiLevelType w:val="hybridMultilevel"/>
    <w:tmpl w:val="D9C25EFA"/>
    <w:lvl w:ilvl="0" w:tplc="0C090001">
      <w:start w:val="1"/>
      <w:numFmt w:val="bullet"/>
      <w:lvlText w:val=""/>
      <w:lvlJc w:val="left"/>
      <w:pPr>
        <w:ind w:left="1194" w:hanging="480"/>
      </w:pPr>
      <w:rPr>
        <w:rFonts w:ascii="Symbol" w:hAnsi="Symbol" w:hint="default"/>
      </w:rPr>
    </w:lvl>
    <w:lvl w:ilvl="1" w:tplc="04090003" w:tentative="1">
      <w:start w:val="1"/>
      <w:numFmt w:val="bullet"/>
      <w:lvlText w:val=""/>
      <w:lvlJc w:val="left"/>
      <w:pPr>
        <w:ind w:left="1674" w:hanging="480"/>
      </w:pPr>
      <w:rPr>
        <w:rFonts w:ascii="Wingdings" w:hAnsi="Wingdings" w:hint="default"/>
      </w:rPr>
    </w:lvl>
    <w:lvl w:ilvl="2" w:tplc="04090005" w:tentative="1">
      <w:start w:val="1"/>
      <w:numFmt w:val="bullet"/>
      <w:lvlText w:val=""/>
      <w:lvlJc w:val="left"/>
      <w:pPr>
        <w:ind w:left="2154" w:hanging="480"/>
      </w:pPr>
      <w:rPr>
        <w:rFonts w:ascii="Wingdings" w:hAnsi="Wingdings" w:hint="default"/>
      </w:rPr>
    </w:lvl>
    <w:lvl w:ilvl="3" w:tplc="04090001" w:tentative="1">
      <w:start w:val="1"/>
      <w:numFmt w:val="bullet"/>
      <w:lvlText w:val=""/>
      <w:lvlJc w:val="left"/>
      <w:pPr>
        <w:ind w:left="2634" w:hanging="480"/>
      </w:pPr>
      <w:rPr>
        <w:rFonts w:ascii="Wingdings" w:hAnsi="Wingdings" w:hint="default"/>
      </w:rPr>
    </w:lvl>
    <w:lvl w:ilvl="4" w:tplc="04090003" w:tentative="1">
      <w:start w:val="1"/>
      <w:numFmt w:val="bullet"/>
      <w:lvlText w:val=""/>
      <w:lvlJc w:val="left"/>
      <w:pPr>
        <w:ind w:left="3114" w:hanging="480"/>
      </w:pPr>
      <w:rPr>
        <w:rFonts w:ascii="Wingdings" w:hAnsi="Wingdings" w:hint="default"/>
      </w:rPr>
    </w:lvl>
    <w:lvl w:ilvl="5" w:tplc="04090005" w:tentative="1">
      <w:start w:val="1"/>
      <w:numFmt w:val="bullet"/>
      <w:lvlText w:val=""/>
      <w:lvlJc w:val="left"/>
      <w:pPr>
        <w:ind w:left="3594" w:hanging="480"/>
      </w:pPr>
      <w:rPr>
        <w:rFonts w:ascii="Wingdings" w:hAnsi="Wingdings" w:hint="default"/>
      </w:rPr>
    </w:lvl>
    <w:lvl w:ilvl="6" w:tplc="04090001" w:tentative="1">
      <w:start w:val="1"/>
      <w:numFmt w:val="bullet"/>
      <w:lvlText w:val=""/>
      <w:lvlJc w:val="left"/>
      <w:pPr>
        <w:ind w:left="4074" w:hanging="480"/>
      </w:pPr>
      <w:rPr>
        <w:rFonts w:ascii="Wingdings" w:hAnsi="Wingdings" w:hint="default"/>
      </w:rPr>
    </w:lvl>
    <w:lvl w:ilvl="7" w:tplc="04090003" w:tentative="1">
      <w:start w:val="1"/>
      <w:numFmt w:val="bullet"/>
      <w:lvlText w:val=""/>
      <w:lvlJc w:val="left"/>
      <w:pPr>
        <w:ind w:left="4554" w:hanging="480"/>
      </w:pPr>
      <w:rPr>
        <w:rFonts w:ascii="Wingdings" w:hAnsi="Wingdings" w:hint="default"/>
      </w:rPr>
    </w:lvl>
    <w:lvl w:ilvl="8" w:tplc="04090005" w:tentative="1">
      <w:start w:val="1"/>
      <w:numFmt w:val="bullet"/>
      <w:lvlText w:val=""/>
      <w:lvlJc w:val="left"/>
      <w:pPr>
        <w:ind w:left="5034" w:hanging="480"/>
      </w:pPr>
      <w:rPr>
        <w:rFonts w:ascii="Wingdings" w:hAnsi="Wingdings" w:hint="default"/>
      </w:rPr>
    </w:lvl>
  </w:abstractNum>
  <w:abstractNum w:abstractNumId="12">
    <w:nsid w:val="1C7913BE"/>
    <w:multiLevelType w:val="hybridMultilevel"/>
    <w:tmpl w:val="BF02462E"/>
    <w:lvl w:ilvl="0" w:tplc="617C64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E234AB1"/>
    <w:multiLevelType w:val="hybridMultilevel"/>
    <w:tmpl w:val="4CA4B7EA"/>
    <w:lvl w:ilvl="0" w:tplc="FFFFFFFF">
      <w:start w:val="1"/>
      <w:numFmt w:val="decimal"/>
      <w:pStyle w:val="Heading4"/>
      <w:lvlText w:val="1.5.1.%1"/>
      <w:lvlJc w:val="left"/>
      <w:pPr>
        <w:ind w:left="480" w:hanging="480"/>
      </w:pPr>
      <w:rPr>
        <w:rFonts w:ascii="Times New Roman" w:eastAsia="DFKai-SB" w:hAnsi="Times New Roman" w:hint="eastAsia"/>
        <w:b/>
        <w:i w:val="0"/>
        <w:caps w:val="0"/>
        <w:strike w:val="0"/>
        <w:dstrike w:val="0"/>
        <w:vanish w:val="0"/>
        <w:color w:val="000000"/>
        <w:sz w:val="28"/>
        <w:vertAlign w:val="baseline"/>
      </w:rPr>
    </w:lvl>
    <w:lvl w:ilvl="1" w:tplc="E10637C4" w:tentative="1">
      <w:start w:val="1"/>
      <w:numFmt w:val="ideographTraditional"/>
      <w:lvlText w:val="%2、"/>
      <w:lvlJc w:val="left"/>
      <w:pPr>
        <w:ind w:left="960" w:hanging="480"/>
      </w:pPr>
    </w:lvl>
    <w:lvl w:ilvl="2" w:tplc="7180DE22"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nsid w:val="20785367"/>
    <w:multiLevelType w:val="hybridMultilevel"/>
    <w:tmpl w:val="FCD4F18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1D648C0"/>
    <w:multiLevelType w:val="hybridMultilevel"/>
    <w:tmpl w:val="24F08662"/>
    <w:lvl w:ilvl="0" w:tplc="0C090001">
      <w:start w:val="1"/>
      <w:numFmt w:val="bullet"/>
      <w:lvlText w:val=""/>
      <w:lvlJc w:val="left"/>
      <w:pPr>
        <w:ind w:left="1225" w:hanging="360"/>
      </w:pPr>
      <w:rPr>
        <w:rFonts w:ascii="Symbol" w:hAnsi="Symbol" w:hint="default"/>
      </w:rPr>
    </w:lvl>
    <w:lvl w:ilvl="1" w:tplc="0C090003" w:tentative="1">
      <w:start w:val="1"/>
      <w:numFmt w:val="bullet"/>
      <w:lvlText w:val="o"/>
      <w:lvlJc w:val="left"/>
      <w:pPr>
        <w:ind w:left="1945" w:hanging="360"/>
      </w:pPr>
      <w:rPr>
        <w:rFonts w:ascii="Courier New" w:hAnsi="Courier New" w:cs="Courier New" w:hint="default"/>
      </w:rPr>
    </w:lvl>
    <w:lvl w:ilvl="2" w:tplc="0C090005" w:tentative="1">
      <w:start w:val="1"/>
      <w:numFmt w:val="bullet"/>
      <w:lvlText w:val=""/>
      <w:lvlJc w:val="left"/>
      <w:pPr>
        <w:ind w:left="2665" w:hanging="360"/>
      </w:pPr>
      <w:rPr>
        <w:rFonts w:ascii="Wingdings" w:hAnsi="Wingdings" w:hint="default"/>
      </w:rPr>
    </w:lvl>
    <w:lvl w:ilvl="3" w:tplc="0C090001" w:tentative="1">
      <w:start w:val="1"/>
      <w:numFmt w:val="bullet"/>
      <w:lvlText w:val=""/>
      <w:lvlJc w:val="left"/>
      <w:pPr>
        <w:ind w:left="3385" w:hanging="360"/>
      </w:pPr>
      <w:rPr>
        <w:rFonts w:ascii="Symbol" w:hAnsi="Symbol" w:hint="default"/>
      </w:rPr>
    </w:lvl>
    <w:lvl w:ilvl="4" w:tplc="0C090003" w:tentative="1">
      <w:start w:val="1"/>
      <w:numFmt w:val="bullet"/>
      <w:lvlText w:val="o"/>
      <w:lvlJc w:val="left"/>
      <w:pPr>
        <w:ind w:left="4105" w:hanging="360"/>
      </w:pPr>
      <w:rPr>
        <w:rFonts w:ascii="Courier New" w:hAnsi="Courier New" w:cs="Courier New" w:hint="default"/>
      </w:rPr>
    </w:lvl>
    <w:lvl w:ilvl="5" w:tplc="0C090005" w:tentative="1">
      <w:start w:val="1"/>
      <w:numFmt w:val="bullet"/>
      <w:lvlText w:val=""/>
      <w:lvlJc w:val="left"/>
      <w:pPr>
        <w:ind w:left="4825" w:hanging="360"/>
      </w:pPr>
      <w:rPr>
        <w:rFonts w:ascii="Wingdings" w:hAnsi="Wingdings" w:hint="default"/>
      </w:rPr>
    </w:lvl>
    <w:lvl w:ilvl="6" w:tplc="0C090001" w:tentative="1">
      <w:start w:val="1"/>
      <w:numFmt w:val="bullet"/>
      <w:lvlText w:val=""/>
      <w:lvlJc w:val="left"/>
      <w:pPr>
        <w:ind w:left="5545" w:hanging="360"/>
      </w:pPr>
      <w:rPr>
        <w:rFonts w:ascii="Symbol" w:hAnsi="Symbol" w:hint="default"/>
      </w:rPr>
    </w:lvl>
    <w:lvl w:ilvl="7" w:tplc="0C090003" w:tentative="1">
      <w:start w:val="1"/>
      <w:numFmt w:val="bullet"/>
      <w:lvlText w:val="o"/>
      <w:lvlJc w:val="left"/>
      <w:pPr>
        <w:ind w:left="6265" w:hanging="360"/>
      </w:pPr>
      <w:rPr>
        <w:rFonts w:ascii="Courier New" w:hAnsi="Courier New" w:cs="Courier New" w:hint="default"/>
      </w:rPr>
    </w:lvl>
    <w:lvl w:ilvl="8" w:tplc="0C090005" w:tentative="1">
      <w:start w:val="1"/>
      <w:numFmt w:val="bullet"/>
      <w:lvlText w:val=""/>
      <w:lvlJc w:val="left"/>
      <w:pPr>
        <w:ind w:left="6985" w:hanging="360"/>
      </w:pPr>
      <w:rPr>
        <w:rFonts w:ascii="Wingdings" w:hAnsi="Wingdings" w:hint="default"/>
      </w:rPr>
    </w:lvl>
  </w:abstractNum>
  <w:abstractNum w:abstractNumId="16">
    <w:nsid w:val="23ED6B22"/>
    <w:multiLevelType w:val="hybridMultilevel"/>
    <w:tmpl w:val="0C8A7118"/>
    <w:lvl w:ilvl="0" w:tplc="0C090001">
      <w:start w:val="1"/>
      <w:numFmt w:val="bullet"/>
      <w:lvlText w:val=""/>
      <w:lvlJc w:val="left"/>
      <w:pPr>
        <w:ind w:left="960" w:hanging="480"/>
      </w:pPr>
      <w:rPr>
        <w:rFonts w:ascii="Symbol" w:hAnsi="Symbo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256425D8"/>
    <w:multiLevelType w:val="multilevel"/>
    <w:tmpl w:val="2BD27986"/>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8">
    <w:nsid w:val="27E70AB4"/>
    <w:multiLevelType w:val="hybridMultilevel"/>
    <w:tmpl w:val="9B48C0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2AE013D3"/>
    <w:multiLevelType w:val="hybridMultilevel"/>
    <w:tmpl w:val="691485DE"/>
    <w:lvl w:ilvl="0" w:tplc="49E2F708">
      <w:start w:val="1"/>
      <w:numFmt w:val="decimal"/>
      <w:pStyle w:val="Heading5"/>
      <w:lvlText w:val="1.5.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B3D07B5"/>
    <w:multiLevelType w:val="hybridMultilevel"/>
    <w:tmpl w:val="ABECEB7E"/>
    <w:lvl w:ilvl="0" w:tplc="0C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2CE91B80"/>
    <w:multiLevelType w:val="hybridMultilevel"/>
    <w:tmpl w:val="A8541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55601D"/>
    <w:multiLevelType w:val="hybridMultilevel"/>
    <w:tmpl w:val="1E46E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05B4E22"/>
    <w:multiLevelType w:val="hybridMultilevel"/>
    <w:tmpl w:val="D2E403CE"/>
    <w:lvl w:ilvl="0" w:tplc="0C090001">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nsid w:val="344869F5"/>
    <w:multiLevelType w:val="hybridMultilevel"/>
    <w:tmpl w:val="E8F8F19A"/>
    <w:lvl w:ilvl="0" w:tplc="0C090001">
      <w:start w:val="1"/>
      <w:numFmt w:val="bullet"/>
      <w:lvlText w:val=""/>
      <w:lvlJc w:val="left"/>
      <w:pPr>
        <w:ind w:left="2032" w:hanging="480"/>
      </w:pPr>
      <w:rPr>
        <w:rFonts w:ascii="Symbol" w:hAnsi="Symbol" w:hint="default"/>
      </w:rPr>
    </w:lvl>
    <w:lvl w:ilvl="1" w:tplc="04090003" w:tentative="1">
      <w:start w:val="1"/>
      <w:numFmt w:val="bullet"/>
      <w:lvlText w:val=""/>
      <w:lvlJc w:val="left"/>
      <w:pPr>
        <w:ind w:left="2512" w:hanging="480"/>
      </w:pPr>
      <w:rPr>
        <w:rFonts w:ascii="Wingdings" w:hAnsi="Wingdings" w:hint="default"/>
      </w:rPr>
    </w:lvl>
    <w:lvl w:ilvl="2" w:tplc="04090005" w:tentative="1">
      <w:start w:val="1"/>
      <w:numFmt w:val="bullet"/>
      <w:lvlText w:val=""/>
      <w:lvlJc w:val="left"/>
      <w:pPr>
        <w:ind w:left="2992" w:hanging="480"/>
      </w:pPr>
      <w:rPr>
        <w:rFonts w:ascii="Wingdings" w:hAnsi="Wingdings" w:hint="default"/>
      </w:rPr>
    </w:lvl>
    <w:lvl w:ilvl="3" w:tplc="04090001" w:tentative="1">
      <w:start w:val="1"/>
      <w:numFmt w:val="bullet"/>
      <w:lvlText w:val=""/>
      <w:lvlJc w:val="left"/>
      <w:pPr>
        <w:ind w:left="3472" w:hanging="480"/>
      </w:pPr>
      <w:rPr>
        <w:rFonts w:ascii="Wingdings" w:hAnsi="Wingdings" w:hint="default"/>
      </w:rPr>
    </w:lvl>
    <w:lvl w:ilvl="4" w:tplc="04090003" w:tentative="1">
      <w:start w:val="1"/>
      <w:numFmt w:val="bullet"/>
      <w:lvlText w:val=""/>
      <w:lvlJc w:val="left"/>
      <w:pPr>
        <w:ind w:left="3952" w:hanging="480"/>
      </w:pPr>
      <w:rPr>
        <w:rFonts w:ascii="Wingdings" w:hAnsi="Wingdings" w:hint="default"/>
      </w:rPr>
    </w:lvl>
    <w:lvl w:ilvl="5" w:tplc="04090005" w:tentative="1">
      <w:start w:val="1"/>
      <w:numFmt w:val="bullet"/>
      <w:lvlText w:val=""/>
      <w:lvlJc w:val="left"/>
      <w:pPr>
        <w:ind w:left="4432" w:hanging="480"/>
      </w:pPr>
      <w:rPr>
        <w:rFonts w:ascii="Wingdings" w:hAnsi="Wingdings" w:hint="default"/>
      </w:rPr>
    </w:lvl>
    <w:lvl w:ilvl="6" w:tplc="04090001" w:tentative="1">
      <w:start w:val="1"/>
      <w:numFmt w:val="bullet"/>
      <w:lvlText w:val=""/>
      <w:lvlJc w:val="left"/>
      <w:pPr>
        <w:ind w:left="4912" w:hanging="480"/>
      </w:pPr>
      <w:rPr>
        <w:rFonts w:ascii="Wingdings" w:hAnsi="Wingdings" w:hint="default"/>
      </w:rPr>
    </w:lvl>
    <w:lvl w:ilvl="7" w:tplc="04090003" w:tentative="1">
      <w:start w:val="1"/>
      <w:numFmt w:val="bullet"/>
      <w:lvlText w:val=""/>
      <w:lvlJc w:val="left"/>
      <w:pPr>
        <w:ind w:left="5392" w:hanging="480"/>
      </w:pPr>
      <w:rPr>
        <w:rFonts w:ascii="Wingdings" w:hAnsi="Wingdings" w:hint="default"/>
      </w:rPr>
    </w:lvl>
    <w:lvl w:ilvl="8" w:tplc="04090005" w:tentative="1">
      <w:start w:val="1"/>
      <w:numFmt w:val="bullet"/>
      <w:lvlText w:val=""/>
      <w:lvlJc w:val="left"/>
      <w:pPr>
        <w:ind w:left="5872" w:hanging="480"/>
      </w:pPr>
      <w:rPr>
        <w:rFonts w:ascii="Wingdings" w:hAnsi="Wingdings" w:hint="default"/>
      </w:rPr>
    </w:lvl>
  </w:abstractNum>
  <w:abstractNum w:abstractNumId="25">
    <w:nsid w:val="34A72CD8"/>
    <w:multiLevelType w:val="hybridMultilevel"/>
    <w:tmpl w:val="AE208E5A"/>
    <w:lvl w:ilvl="0" w:tplc="0C090001">
      <w:start w:val="1"/>
      <w:numFmt w:val="bullet"/>
      <w:lvlText w:val=""/>
      <w:lvlJc w:val="left"/>
      <w:pPr>
        <w:ind w:left="851" w:hanging="480"/>
      </w:pPr>
      <w:rPr>
        <w:rFonts w:ascii="Symbol" w:hAnsi="Symbol" w:hint="default"/>
      </w:rPr>
    </w:lvl>
    <w:lvl w:ilvl="1" w:tplc="04090003" w:tentative="1">
      <w:start w:val="1"/>
      <w:numFmt w:val="bullet"/>
      <w:lvlText w:val=""/>
      <w:lvlJc w:val="left"/>
      <w:pPr>
        <w:ind w:left="1331" w:hanging="480"/>
      </w:pPr>
      <w:rPr>
        <w:rFonts w:ascii="Wingdings" w:hAnsi="Wingdings" w:hint="default"/>
      </w:rPr>
    </w:lvl>
    <w:lvl w:ilvl="2" w:tplc="04090005" w:tentative="1">
      <w:start w:val="1"/>
      <w:numFmt w:val="bullet"/>
      <w:lvlText w:val=""/>
      <w:lvlJc w:val="left"/>
      <w:pPr>
        <w:ind w:left="1811" w:hanging="480"/>
      </w:pPr>
      <w:rPr>
        <w:rFonts w:ascii="Wingdings" w:hAnsi="Wingdings" w:hint="default"/>
      </w:rPr>
    </w:lvl>
    <w:lvl w:ilvl="3" w:tplc="04090001" w:tentative="1">
      <w:start w:val="1"/>
      <w:numFmt w:val="bullet"/>
      <w:lvlText w:val=""/>
      <w:lvlJc w:val="left"/>
      <w:pPr>
        <w:ind w:left="2291" w:hanging="480"/>
      </w:pPr>
      <w:rPr>
        <w:rFonts w:ascii="Wingdings" w:hAnsi="Wingdings" w:hint="default"/>
      </w:rPr>
    </w:lvl>
    <w:lvl w:ilvl="4" w:tplc="04090003" w:tentative="1">
      <w:start w:val="1"/>
      <w:numFmt w:val="bullet"/>
      <w:lvlText w:val=""/>
      <w:lvlJc w:val="left"/>
      <w:pPr>
        <w:ind w:left="2771" w:hanging="480"/>
      </w:pPr>
      <w:rPr>
        <w:rFonts w:ascii="Wingdings" w:hAnsi="Wingdings" w:hint="default"/>
      </w:rPr>
    </w:lvl>
    <w:lvl w:ilvl="5" w:tplc="04090005" w:tentative="1">
      <w:start w:val="1"/>
      <w:numFmt w:val="bullet"/>
      <w:lvlText w:val=""/>
      <w:lvlJc w:val="left"/>
      <w:pPr>
        <w:ind w:left="3251" w:hanging="480"/>
      </w:pPr>
      <w:rPr>
        <w:rFonts w:ascii="Wingdings" w:hAnsi="Wingdings" w:hint="default"/>
      </w:rPr>
    </w:lvl>
    <w:lvl w:ilvl="6" w:tplc="04090001" w:tentative="1">
      <w:start w:val="1"/>
      <w:numFmt w:val="bullet"/>
      <w:lvlText w:val=""/>
      <w:lvlJc w:val="left"/>
      <w:pPr>
        <w:ind w:left="3731" w:hanging="480"/>
      </w:pPr>
      <w:rPr>
        <w:rFonts w:ascii="Wingdings" w:hAnsi="Wingdings" w:hint="default"/>
      </w:rPr>
    </w:lvl>
    <w:lvl w:ilvl="7" w:tplc="04090003" w:tentative="1">
      <w:start w:val="1"/>
      <w:numFmt w:val="bullet"/>
      <w:lvlText w:val=""/>
      <w:lvlJc w:val="left"/>
      <w:pPr>
        <w:ind w:left="4211" w:hanging="480"/>
      </w:pPr>
      <w:rPr>
        <w:rFonts w:ascii="Wingdings" w:hAnsi="Wingdings" w:hint="default"/>
      </w:rPr>
    </w:lvl>
    <w:lvl w:ilvl="8" w:tplc="04090005" w:tentative="1">
      <w:start w:val="1"/>
      <w:numFmt w:val="bullet"/>
      <w:lvlText w:val=""/>
      <w:lvlJc w:val="left"/>
      <w:pPr>
        <w:ind w:left="4691" w:hanging="480"/>
      </w:pPr>
      <w:rPr>
        <w:rFonts w:ascii="Wingdings" w:hAnsi="Wingdings" w:hint="default"/>
      </w:rPr>
    </w:lvl>
  </w:abstractNum>
  <w:abstractNum w:abstractNumId="26">
    <w:nsid w:val="352B62DF"/>
    <w:multiLevelType w:val="hybridMultilevel"/>
    <w:tmpl w:val="ED1E15C4"/>
    <w:lvl w:ilvl="0" w:tplc="39B2A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6150F28"/>
    <w:multiLevelType w:val="hybridMultilevel"/>
    <w:tmpl w:val="F4C4C922"/>
    <w:lvl w:ilvl="0" w:tplc="39B2A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6D25114"/>
    <w:multiLevelType w:val="hybridMultilevel"/>
    <w:tmpl w:val="16E83E70"/>
    <w:lvl w:ilvl="0" w:tplc="0C090001">
      <w:start w:val="1"/>
      <w:numFmt w:val="bullet"/>
      <w:lvlText w:val=""/>
      <w:lvlJc w:val="left"/>
      <w:pPr>
        <w:ind w:left="960" w:hanging="480"/>
      </w:pPr>
      <w:rPr>
        <w:rFonts w:ascii="Symbol" w:hAnsi="Symbo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3A226435"/>
    <w:multiLevelType w:val="hybridMultilevel"/>
    <w:tmpl w:val="24C602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3A54730C"/>
    <w:multiLevelType w:val="hybridMultilevel"/>
    <w:tmpl w:val="51EC5EAA"/>
    <w:lvl w:ilvl="0" w:tplc="90EE6E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AFE50ED"/>
    <w:multiLevelType w:val="hybridMultilevel"/>
    <w:tmpl w:val="EE827D14"/>
    <w:lvl w:ilvl="0" w:tplc="113EBB8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E0A3458"/>
    <w:multiLevelType w:val="hybridMultilevel"/>
    <w:tmpl w:val="ADC25BE2"/>
    <w:lvl w:ilvl="0" w:tplc="2A10054A">
      <w:start w:val="1"/>
      <w:numFmt w:val="bullet"/>
      <w:lvlText w:val="-"/>
      <w:lvlJc w:val="left"/>
      <w:pPr>
        <w:ind w:left="480" w:hanging="480"/>
      </w:pPr>
      <w:rPr>
        <w:rFonts w:ascii="Arial Unicode MS" w:eastAsia="Arial Unicode MS" w:hAnsi="Arial Unicode M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3F2D70C1"/>
    <w:multiLevelType w:val="hybridMultilevel"/>
    <w:tmpl w:val="49163EFA"/>
    <w:lvl w:ilvl="0" w:tplc="39B2A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3FA01B02"/>
    <w:multiLevelType w:val="hybridMultilevel"/>
    <w:tmpl w:val="0450CC02"/>
    <w:lvl w:ilvl="0" w:tplc="323C8EC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09F5746"/>
    <w:multiLevelType w:val="hybridMultilevel"/>
    <w:tmpl w:val="AAA2B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4867DAA"/>
    <w:multiLevelType w:val="hybridMultilevel"/>
    <w:tmpl w:val="6F6CE844"/>
    <w:lvl w:ilvl="0" w:tplc="0C090001">
      <w:start w:val="1"/>
      <w:numFmt w:val="bullet"/>
      <w:lvlText w:val=""/>
      <w:lvlJc w:val="left"/>
      <w:pPr>
        <w:ind w:left="1280" w:hanging="360"/>
      </w:pPr>
      <w:rPr>
        <w:rFonts w:ascii="Symbol" w:hAnsi="Symbol" w:hint="default"/>
      </w:rPr>
    </w:lvl>
    <w:lvl w:ilvl="1" w:tplc="0C090003" w:tentative="1">
      <w:start w:val="1"/>
      <w:numFmt w:val="bullet"/>
      <w:lvlText w:val="o"/>
      <w:lvlJc w:val="left"/>
      <w:pPr>
        <w:ind w:left="2000" w:hanging="360"/>
      </w:pPr>
      <w:rPr>
        <w:rFonts w:ascii="Courier New" w:hAnsi="Courier New" w:cs="Courier New" w:hint="default"/>
      </w:rPr>
    </w:lvl>
    <w:lvl w:ilvl="2" w:tplc="0C090005" w:tentative="1">
      <w:start w:val="1"/>
      <w:numFmt w:val="bullet"/>
      <w:lvlText w:val=""/>
      <w:lvlJc w:val="left"/>
      <w:pPr>
        <w:ind w:left="2720" w:hanging="360"/>
      </w:pPr>
      <w:rPr>
        <w:rFonts w:ascii="Wingdings" w:hAnsi="Wingdings" w:hint="default"/>
      </w:rPr>
    </w:lvl>
    <w:lvl w:ilvl="3" w:tplc="0C090001" w:tentative="1">
      <w:start w:val="1"/>
      <w:numFmt w:val="bullet"/>
      <w:lvlText w:val=""/>
      <w:lvlJc w:val="left"/>
      <w:pPr>
        <w:ind w:left="3440" w:hanging="360"/>
      </w:pPr>
      <w:rPr>
        <w:rFonts w:ascii="Symbol" w:hAnsi="Symbol" w:hint="default"/>
      </w:rPr>
    </w:lvl>
    <w:lvl w:ilvl="4" w:tplc="0C090003" w:tentative="1">
      <w:start w:val="1"/>
      <w:numFmt w:val="bullet"/>
      <w:lvlText w:val="o"/>
      <w:lvlJc w:val="left"/>
      <w:pPr>
        <w:ind w:left="4160" w:hanging="360"/>
      </w:pPr>
      <w:rPr>
        <w:rFonts w:ascii="Courier New" w:hAnsi="Courier New" w:cs="Courier New" w:hint="default"/>
      </w:rPr>
    </w:lvl>
    <w:lvl w:ilvl="5" w:tplc="0C090005" w:tentative="1">
      <w:start w:val="1"/>
      <w:numFmt w:val="bullet"/>
      <w:lvlText w:val=""/>
      <w:lvlJc w:val="left"/>
      <w:pPr>
        <w:ind w:left="4880" w:hanging="360"/>
      </w:pPr>
      <w:rPr>
        <w:rFonts w:ascii="Wingdings" w:hAnsi="Wingdings" w:hint="default"/>
      </w:rPr>
    </w:lvl>
    <w:lvl w:ilvl="6" w:tplc="0C090001" w:tentative="1">
      <w:start w:val="1"/>
      <w:numFmt w:val="bullet"/>
      <w:lvlText w:val=""/>
      <w:lvlJc w:val="left"/>
      <w:pPr>
        <w:ind w:left="5600" w:hanging="360"/>
      </w:pPr>
      <w:rPr>
        <w:rFonts w:ascii="Symbol" w:hAnsi="Symbol" w:hint="default"/>
      </w:rPr>
    </w:lvl>
    <w:lvl w:ilvl="7" w:tplc="0C090003" w:tentative="1">
      <w:start w:val="1"/>
      <w:numFmt w:val="bullet"/>
      <w:lvlText w:val="o"/>
      <w:lvlJc w:val="left"/>
      <w:pPr>
        <w:ind w:left="6320" w:hanging="360"/>
      </w:pPr>
      <w:rPr>
        <w:rFonts w:ascii="Courier New" w:hAnsi="Courier New" w:cs="Courier New" w:hint="default"/>
      </w:rPr>
    </w:lvl>
    <w:lvl w:ilvl="8" w:tplc="0C090005" w:tentative="1">
      <w:start w:val="1"/>
      <w:numFmt w:val="bullet"/>
      <w:lvlText w:val=""/>
      <w:lvlJc w:val="left"/>
      <w:pPr>
        <w:ind w:left="7040" w:hanging="360"/>
      </w:pPr>
      <w:rPr>
        <w:rFonts w:ascii="Wingdings" w:hAnsi="Wingdings" w:hint="default"/>
      </w:rPr>
    </w:lvl>
  </w:abstractNum>
  <w:abstractNum w:abstractNumId="37">
    <w:nsid w:val="45062E63"/>
    <w:multiLevelType w:val="hybridMultilevel"/>
    <w:tmpl w:val="B4BACC66"/>
    <w:lvl w:ilvl="0" w:tplc="58F2B6D2">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71A6D9C"/>
    <w:multiLevelType w:val="hybridMultilevel"/>
    <w:tmpl w:val="8D4C36D2"/>
    <w:lvl w:ilvl="0" w:tplc="6FFECE4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A155A62"/>
    <w:multiLevelType w:val="hybridMultilevel"/>
    <w:tmpl w:val="F4C4C922"/>
    <w:lvl w:ilvl="0" w:tplc="39B2A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4A6661E9"/>
    <w:multiLevelType w:val="hybridMultilevel"/>
    <w:tmpl w:val="E0FEFFF0"/>
    <w:lvl w:ilvl="0" w:tplc="0C090001">
      <w:start w:val="1"/>
      <w:numFmt w:val="bullet"/>
      <w:lvlText w:val=""/>
      <w:lvlJc w:val="left"/>
      <w:pPr>
        <w:ind w:left="1233" w:hanging="360"/>
      </w:pPr>
      <w:rPr>
        <w:rFonts w:ascii="Symbol" w:hAnsi="Symbol" w:hint="default"/>
      </w:rPr>
    </w:lvl>
    <w:lvl w:ilvl="1" w:tplc="0C090003" w:tentative="1">
      <w:start w:val="1"/>
      <w:numFmt w:val="bullet"/>
      <w:lvlText w:val="o"/>
      <w:lvlJc w:val="left"/>
      <w:pPr>
        <w:ind w:left="1953" w:hanging="360"/>
      </w:pPr>
      <w:rPr>
        <w:rFonts w:ascii="Courier New" w:hAnsi="Courier New" w:cs="Courier New" w:hint="default"/>
      </w:rPr>
    </w:lvl>
    <w:lvl w:ilvl="2" w:tplc="0C090005" w:tentative="1">
      <w:start w:val="1"/>
      <w:numFmt w:val="bullet"/>
      <w:lvlText w:val=""/>
      <w:lvlJc w:val="left"/>
      <w:pPr>
        <w:ind w:left="2673" w:hanging="360"/>
      </w:pPr>
      <w:rPr>
        <w:rFonts w:ascii="Wingdings" w:hAnsi="Wingdings" w:hint="default"/>
      </w:rPr>
    </w:lvl>
    <w:lvl w:ilvl="3" w:tplc="0C090001" w:tentative="1">
      <w:start w:val="1"/>
      <w:numFmt w:val="bullet"/>
      <w:lvlText w:val=""/>
      <w:lvlJc w:val="left"/>
      <w:pPr>
        <w:ind w:left="3393" w:hanging="360"/>
      </w:pPr>
      <w:rPr>
        <w:rFonts w:ascii="Symbol" w:hAnsi="Symbol" w:hint="default"/>
      </w:rPr>
    </w:lvl>
    <w:lvl w:ilvl="4" w:tplc="0C090003" w:tentative="1">
      <w:start w:val="1"/>
      <w:numFmt w:val="bullet"/>
      <w:lvlText w:val="o"/>
      <w:lvlJc w:val="left"/>
      <w:pPr>
        <w:ind w:left="4113" w:hanging="360"/>
      </w:pPr>
      <w:rPr>
        <w:rFonts w:ascii="Courier New" w:hAnsi="Courier New" w:cs="Courier New" w:hint="default"/>
      </w:rPr>
    </w:lvl>
    <w:lvl w:ilvl="5" w:tplc="0C090005" w:tentative="1">
      <w:start w:val="1"/>
      <w:numFmt w:val="bullet"/>
      <w:lvlText w:val=""/>
      <w:lvlJc w:val="left"/>
      <w:pPr>
        <w:ind w:left="4833" w:hanging="360"/>
      </w:pPr>
      <w:rPr>
        <w:rFonts w:ascii="Wingdings" w:hAnsi="Wingdings" w:hint="default"/>
      </w:rPr>
    </w:lvl>
    <w:lvl w:ilvl="6" w:tplc="0C090001" w:tentative="1">
      <w:start w:val="1"/>
      <w:numFmt w:val="bullet"/>
      <w:lvlText w:val=""/>
      <w:lvlJc w:val="left"/>
      <w:pPr>
        <w:ind w:left="5553" w:hanging="360"/>
      </w:pPr>
      <w:rPr>
        <w:rFonts w:ascii="Symbol" w:hAnsi="Symbol" w:hint="default"/>
      </w:rPr>
    </w:lvl>
    <w:lvl w:ilvl="7" w:tplc="0C090003" w:tentative="1">
      <w:start w:val="1"/>
      <w:numFmt w:val="bullet"/>
      <w:lvlText w:val="o"/>
      <w:lvlJc w:val="left"/>
      <w:pPr>
        <w:ind w:left="6273" w:hanging="360"/>
      </w:pPr>
      <w:rPr>
        <w:rFonts w:ascii="Courier New" w:hAnsi="Courier New" w:cs="Courier New" w:hint="default"/>
      </w:rPr>
    </w:lvl>
    <w:lvl w:ilvl="8" w:tplc="0C090005" w:tentative="1">
      <w:start w:val="1"/>
      <w:numFmt w:val="bullet"/>
      <w:lvlText w:val=""/>
      <w:lvlJc w:val="left"/>
      <w:pPr>
        <w:ind w:left="6993" w:hanging="360"/>
      </w:pPr>
      <w:rPr>
        <w:rFonts w:ascii="Wingdings" w:hAnsi="Wingdings" w:hint="default"/>
      </w:rPr>
    </w:lvl>
  </w:abstractNum>
  <w:abstractNum w:abstractNumId="41">
    <w:nsid w:val="4ABE188F"/>
    <w:multiLevelType w:val="hybridMultilevel"/>
    <w:tmpl w:val="988A54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4AE04620"/>
    <w:multiLevelType w:val="hybridMultilevel"/>
    <w:tmpl w:val="E66EB4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4E4F7F2C"/>
    <w:multiLevelType w:val="hybridMultilevel"/>
    <w:tmpl w:val="D24A2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F93022E"/>
    <w:multiLevelType w:val="multilevel"/>
    <w:tmpl w:val="2BD27986"/>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5">
    <w:nsid w:val="50191370"/>
    <w:multiLevelType w:val="hybridMultilevel"/>
    <w:tmpl w:val="F4C4C922"/>
    <w:lvl w:ilvl="0" w:tplc="39B2A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515E3BAC"/>
    <w:multiLevelType w:val="hybridMultilevel"/>
    <w:tmpl w:val="E50466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nsid w:val="519D28EF"/>
    <w:multiLevelType w:val="hybridMultilevel"/>
    <w:tmpl w:val="30048F4E"/>
    <w:lvl w:ilvl="0" w:tplc="0C090001">
      <w:start w:val="1"/>
      <w:numFmt w:val="bullet"/>
      <w:lvlText w:val=""/>
      <w:lvlJc w:val="left"/>
      <w:pPr>
        <w:ind w:left="1040" w:hanging="480"/>
      </w:pPr>
      <w:rPr>
        <w:rFonts w:ascii="Symbol" w:hAnsi="Symbol"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48">
    <w:nsid w:val="52D90BB2"/>
    <w:multiLevelType w:val="hybridMultilevel"/>
    <w:tmpl w:val="CF4ACFD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9">
    <w:nsid w:val="563E54F3"/>
    <w:multiLevelType w:val="hybridMultilevel"/>
    <w:tmpl w:val="5B08DA1C"/>
    <w:lvl w:ilvl="0" w:tplc="2A10054A">
      <w:start w:val="1"/>
      <w:numFmt w:val="bullet"/>
      <w:lvlText w:val="-"/>
      <w:lvlJc w:val="left"/>
      <w:pPr>
        <w:ind w:left="480" w:hanging="480"/>
      </w:pPr>
      <w:rPr>
        <w:rFonts w:ascii="Arial Unicode MS" w:eastAsia="Arial Unicode MS" w:hAnsi="Arial Unicode M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nsid w:val="58087F9C"/>
    <w:multiLevelType w:val="hybridMultilevel"/>
    <w:tmpl w:val="B9B83F56"/>
    <w:lvl w:ilvl="0" w:tplc="0C090001">
      <w:start w:val="1"/>
      <w:numFmt w:val="bullet"/>
      <w:lvlText w:val=""/>
      <w:lvlJc w:val="left"/>
      <w:pPr>
        <w:ind w:left="602" w:hanging="480"/>
      </w:pPr>
      <w:rPr>
        <w:rFonts w:ascii="Symbol" w:hAnsi="Symbol" w:hint="default"/>
      </w:rPr>
    </w:lvl>
    <w:lvl w:ilvl="1" w:tplc="04090003" w:tentative="1">
      <w:start w:val="1"/>
      <w:numFmt w:val="bullet"/>
      <w:lvlText w:val=""/>
      <w:lvlJc w:val="left"/>
      <w:pPr>
        <w:ind w:left="1082" w:hanging="480"/>
      </w:pPr>
      <w:rPr>
        <w:rFonts w:ascii="Wingdings" w:hAnsi="Wingdings" w:hint="default"/>
      </w:rPr>
    </w:lvl>
    <w:lvl w:ilvl="2" w:tplc="04090005" w:tentative="1">
      <w:start w:val="1"/>
      <w:numFmt w:val="bullet"/>
      <w:lvlText w:val=""/>
      <w:lvlJc w:val="left"/>
      <w:pPr>
        <w:ind w:left="1562" w:hanging="480"/>
      </w:pPr>
      <w:rPr>
        <w:rFonts w:ascii="Wingdings" w:hAnsi="Wingdings" w:hint="default"/>
      </w:rPr>
    </w:lvl>
    <w:lvl w:ilvl="3" w:tplc="04090001" w:tentative="1">
      <w:start w:val="1"/>
      <w:numFmt w:val="bullet"/>
      <w:lvlText w:val=""/>
      <w:lvlJc w:val="left"/>
      <w:pPr>
        <w:ind w:left="2042" w:hanging="480"/>
      </w:pPr>
      <w:rPr>
        <w:rFonts w:ascii="Wingdings" w:hAnsi="Wingdings" w:hint="default"/>
      </w:rPr>
    </w:lvl>
    <w:lvl w:ilvl="4" w:tplc="04090003" w:tentative="1">
      <w:start w:val="1"/>
      <w:numFmt w:val="bullet"/>
      <w:lvlText w:val=""/>
      <w:lvlJc w:val="left"/>
      <w:pPr>
        <w:ind w:left="2522" w:hanging="480"/>
      </w:pPr>
      <w:rPr>
        <w:rFonts w:ascii="Wingdings" w:hAnsi="Wingdings" w:hint="default"/>
      </w:rPr>
    </w:lvl>
    <w:lvl w:ilvl="5" w:tplc="04090005" w:tentative="1">
      <w:start w:val="1"/>
      <w:numFmt w:val="bullet"/>
      <w:lvlText w:val=""/>
      <w:lvlJc w:val="left"/>
      <w:pPr>
        <w:ind w:left="3002" w:hanging="480"/>
      </w:pPr>
      <w:rPr>
        <w:rFonts w:ascii="Wingdings" w:hAnsi="Wingdings" w:hint="default"/>
      </w:rPr>
    </w:lvl>
    <w:lvl w:ilvl="6" w:tplc="04090001" w:tentative="1">
      <w:start w:val="1"/>
      <w:numFmt w:val="bullet"/>
      <w:lvlText w:val=""/>
      <w:lvlJc w:val="left"/>
      <w:pPr>
        <w:ind w:left="3482" w:hanging="480"/>
      </w:pPr>
      <w:rPr>
        <w:rFonts w:ascii="Wingdings" w:hAnsi="Wingdings" w:hint="default"/>
      </w:rPr>
    </w:lvl>
    <w:lvl w:ilvl="7" w:tplc="04090003" w:tentative="1">
      <w:start w:val="1"/>
      <w:numFmt w:val="bullet"/>
      <w:lvlText w:val=""/>
      <w:lvlJc w:val="left"/>
      <w:pPr>
        <w:ind w:left="3962" w:hanging="480"/>
      </w:pPr>
      <w:rPr>
        <w:rFonts w:ascii="Wingdings" w:hAnsi="Wingdings" w:hint="default"/>
      </w:rPr>
    </w:lvl>
    <w:lvl w:ilvl="8" w:tplc="04090005" w:tentative="1">
      <w:start w:val="1"/>
      <w:numFmt w:val="bullet"/>
      <w:lvlText w:val=""/>
      <w:lvlJc w:val="left"/>
      <w:pPr>
        <w:ind w:left="4442" w:hanging="480"/>
      </w:pPr>
      <w:rPr>
        <w:rFonts w:ascii="Wingdings" w:hAnsi="Wingdings" w:hint="default"/>
      </w:rPr>
    </w:lvl>
  </w:abstractNum>
  <w:abstractNum w:abstractNumId="51">
    <w:nsid w:val="59572322"/>
    <w:multiLevelType w:val="hybridMultilevel"/>
    <w:tmpl w:val="851E35A6"/>
    <w:lvl w:ilvl="0" w:tplc="2F32F03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A012713"/>
    <w:multiLevelType w:val="hybridMultilevel"/>
    <w:tmpl w:val="0450CC02"/>
    <w:lvl w:ilvl="0" w:tplc="323C8EC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5AA82E68"/>
    <w:multiLevelType w:val="hybridMultilevel"/>
    <w:tmpl w:val="7110ED34"/>
    <w:lvl w:ilvl="0" w:tplc="0409000F">
      <w:start w:val="1"/>
      <w:numFmt w:val="decimal"/>
      <w:lvlText w:val="%1."/>
      <w:lvlJc w:val="left"/>
      <w:pPr>
        <w:ind w:left="480" w:hanging="480"/>
      </w:pPr>
    </w:lvl>
    <w:lvl w:ilvl="1" w:tplc="0C090001">
      <w:start w:val="1"/>
      <w:numFmt w:val="bullet"/>
      <w:lvlText w:val=""/>
      <w:lvlJc w:val="left"/>
      <w:pPr>
        <w:ind w:left="960" w:hanging="480"/>
      </w:pPr>
      <w:rPr>
        <w:rFonts w:ascii="Symbol" w:hAnsi="Symbo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5B842BFF"/>
    <w:multiLevelType w:val="hybridMultilevel"/>
    <w:tmpl w:val="6F08EE3C"/>
    <w:lvl w:ilvl="0" w:tplc="0C090001">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5">
    <w:nsid w:val="5F325B5B"/>
    <w:multiLevelType w:val="hybridMultilevel"/>
    <w:tmpl w:val="7110ED34"/>
    <w:lvl w:ilvl="0" w:tplc="0409000F">
      <w:start w:val="1"/>
      <w:numFmt w:val="decimal"/>
      <w:lvlText w:val="%1."/>
      <w:lvlJc w:val="left"/>
      <w:pPr>
        <w:ind w:left="480" w:hanging="480"/>
      </w:pPr>
    </w:lvl>
    <w:lvl w:ilvl="1" w:tplc="0C090001">
      <w:start w:val="1"/>
      <w:numFmt w:val="bullet"/>
      <w:lvlText w:val=""/>
      <w:lvlJc w:val="left"/>
      <w:pPr>
        <w:ind w:left="960" w:hanging="480"/>
      </w:pPr>
      <w:rPr>
        <w:rFonts w:ascii="Symbol" w:hAnsi="Symbo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5FF8002E"/>
    <w:multiLevelType w:val="hybridMultilevel"/>
    <w:tmpl w:val="7110ED34"/>
    <w:lvl w:ilvl="0" w:tplc="0409000F">
      <w:start w:val="1"/>
      <w:numFmt w:val="decimal"/>
      <w:lvlText w:val="%1."/>
      <w:lvlJc w:val="left"/>
      <w:pPr>
        <w:ind w:left="480" w:hanging="480"/>
      </w:pPr>
    </w:lvl>
    <w:lvl w:ilvl="1" w:tplc="0C090001">
      <w:start w:val="1"/>
      <w:numFmt w:val="bullet"/>
      <w:lvlText w:val=""/>
      <w:lvlJc w:val="left"/>
      <w:pPr>
        <w:ind w:left="960" w:hanging="480"/>
      </w:pPr>
      <w:rPr>
        <w:rFonts w:ascii="Symbol" w:hAnsi="Symbo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61DF6A12"/>
    <w:multiLevelType w:val="hybridMultilevel"/>
    <w:tmpl w:val="5F3846E0"/>
    <w:lvl w:ilvl="0" w:tplc="0C090001">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8">
    <w:nsid w:val="628C5936"/>
    <w:multiLevelType w:val="hybridMultilevel"/>
    <w:tmpl w:val="595475E0"/>
    <w:lvl w:ilvl="0" w:tplc="0C090001">
      <w:start w:val="1"/>
      <w:numFmt w:val="bullet"/>
      <w:lvlText w:val=""/>
      <w:lvlJc w:val="left"/>
      <w:pPr>
        <w:ind w:left="1225" w:hanging="360"/>
      </w:pPr>
      <w:rPr>
        <w:rFonts w:ascii="Symbol" w:hAnsi="Symbol" w:hint="default"/>
      </w:rPr>
    </w:lvl>
    <w:lvl w:ilvl="1" w:tplc="0C090003" w:tentative="1">
      <w:start w:val="1"/>
      <w:numFmt w:val="bullet"/>
      <w:lvlText w:val="o"/>
      <w:lvlJc w:val="left"/>
      <w:pPr>
        <w:ind w:left="1945" w:hanging="360"/>
      </w:pPr>
      <w:rPr>
        <w:rFonts w:ascii="Courier New" w:hAnsi="Courier New" w:cs="Courier New" w:hint="default"/>
      </w:rPr>
    </w:lvl>
    <w:lvl w:ilvl="2" w:tplc="0C090005" w:tentative="1">
      <w:start w:val="1"/>
      <w:numFmt w:val="bullet"/>
      <w:lvlText w:val=""/>
      <w:lvlJc w:val="left"/>
      <w:pPr>
        <w:ind w:left="2665" w:hanging="360"/>
      </w:pPr>
      <w:rPr>
        <w:rFonts w:ascii="Wingdings" w:hAnsi="Wingdings" w:hint="default"/>
      </w:rPr>
    </w:lvl>
    <w:lvl w:ilvl="3" w:tplc="0C090001" w:tentative="1">
      <w:start w:val="1"/>
      <w:numFmt w:val="bullet"/>
      <w:lvlText w:val=""/>
      <w:lvlJc w:val="left"/>
      <w:pPr>
        <w:ind w:left="3385" w:hanging="360"/>
      </w:pPr>
      <w:rPr>
        <w:rFonts w:ascii="Symbol" w:hAnsi="Symbol" w:hint="default"/>
      </w:rPr>
    </w:lvl>
    <w:lvl w:ilvl="4" w:tplc="0C090003" w:tentative="1">
      <w:start w:val="1"/>
      <w:numFmt w:val="bullet"/>
      <w:lvlText w:val="o"/>
      <w:lvlJc w:val="left"/>
      <w:pPr>
        <w:ind w:left="4105" w:hanging="360"/>
      </w:pPr>
      <w:rPr>
        <w:rFonts w:ascii="Courier New" w:hAnsi="Courier New" w:cs="Courier New" w:hint="default"/>
      </w:rPr>
    </w:lvl>
    <w:lvl w:ilvl="5" w:tplc="0C090005" w:tentative="1">
      <w:start w:val="1"/>
      <w:numFmt w:val="bullet"/>
      <w:lvlText w:val=""/>
      <w:lvlJc w:val="left"/>
      <w:pPr>
        <w:ind w:left="4825" w:hanging="360"/>
      </w:pPr>
      <w:rPr>
        <w:rFonts w:ascii="Wingdings" w:hAnsi="Wingdings" w:hint="default"/>
      </w:rPr>
    </w:lvl>
    <w:lvl w:ilvl="6" w:tplc="0C090001" w:tentative="1">
      <w:start w:val="1"/>
      <w:numFmt w:val="bullet"/>
      <w:lvlText w:val=""/>
      <w:lvlJc w:val="left"/>
      <w:pPr>
        <w:ind w:left="5545" w:hanging="360"/>
      </w:pPr>
      <w:rPr>
        <w:rFonts w:ascii="Symbol" w:hAnsi="Symbol" w:hint="default"/>
      </w:rPr>
    </w:lvl>
    <w:lvl w:ilvl="7" w:tplc="0C090003" w:tentative="1">
      <w:start w:val="1"/>
      <w:numFmt w:val="bullet"/>
      <w:lvlText w:val="o"/>
      <w:lvlJc w:val="left"/>
      <w:pPr>
        <w:ind w:left="6265" w:hanging="360"/>
      </w:pPr>
      <w:rPr>
        <w:rFonts w:ascii="Courier New" w:hAnsi="Courier New" w:cs="Courier New" w:hint="default"/>
      </w:rPr>
    </w:lvl>
    <w:lvl w:ilvl="8" w:tplc="0C090005" w:tentative="1">
      <w:start w:val="1"/>
      <w:numFmt w:val="bullet"/>
      <w:lvlText w:val=""/>
      <w:lvlJc w:val="left"/>
      <w:pPr>
        <w:ind w:left="6985" w:hanging="360"/>
      </w:pPr>
      <w:rPr>
        <w:rFonts w:ascii="Wingdings" w:hAnsi="Wingdings" w:hint="default"/>
      </w:rPr>
    </w:lvl>
  </w:abstractNum>
  <w:abstractNum w:abstractNumId="59">
    <w:nsid w:val="632B2D1A"/>
    <w:multiLevelType w:val="hybridMultilevel"/>
    <w:tmpl w:val="A61E5C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nsid w:val="66DB2838"/>
    <w:multiLevelType w:val="hybridMultilevel"/>
    <w:tmpl w:val="73F60A6C"/>
    <w:lvl w:ilvl="0" w:tplc="D0386FA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674A4F11"/>
    <w:multiLevelType w:val="hybridMultilevel"/>
    <w:tmpl w:val="F4E496CA"/>
    <w:lvl w:ilvl="0" w:tplc="0C090001">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2">
    <w:nsid w:val="68153546"/>
    <w:multiLevelType w:val="hybridMultilevel"/>
    <w:tmpl w:val="31BAF4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nsid w:val="689A2BAB"/>
    <w:multiLevelType w:val="hybridMultilevel"/>
    <w:tmpl w:val="7110ED34"/>
    <w:lvl w:ilvl="0" w:tplc="0409000F">
      <w:start w:val="1"/>
      <w:numFmt w:val="decimal"/>
      <w:lvlText w:val="%1."/>
      <w:lvlJc w:val="left"/>
      <w:pPr>
        <w:ind w:left="480" w:hanging="480"/>
      </w:pPr>
    </w:lvl>
    <w:lvl w:ilvl="1" w:tplc="0C090001">
      <w:start w:val="1"/>
      <w:numFmt w:val="bullet"/>
      <w:lvlText w:val=""/>
      <w:lvlJc w:val="left"/>
      <w:pPr>
        <w:ind w:left="960" w:hanging="480"/>
      </w:pPr>
      <w:rPr>
        <w:rFonts w:ascii="Symbol" w:hAnsi="Symbo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692F0B2C"/>
    <w:multiLevelType w:val="hybridMultilevel"/>
    <w:tmpl w:val="256ACA82"/>
    <w:lvl w:ilvl="0" w:tplc="0C090001">
      <w:start w:val="1"/>
      <w:numFmt w:val="bullet"/>
      <w:lvlText w:val=""/>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nsid w:val="6BC40332"/>
    <w:multiLevelType w:val="hybridMultilevel"/>
    <w:tmpl w:val="0450CC02"/>
    <w:lvl w:ilvl="0" w:tplc="323C8EC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6E3A6D46"/>
    <w:multiLevelType w:val="hybridMultilevel"/>
    <w:tmpl w:val="B6D0D994"/>
    <w:lvl w:ilvl="0" w:tplc="0C090001">
      <w:start w:val="1"/>
      <w:numFmt w:val="bullet"/>
      <w:lvlText w:val=""/>
      <w:lvlJc w:val="left"/>
      <w:pPr>
        <w:ind w:left="1047" w:hanging="480"/>
      </w:pPr>
      <w:rPr>
        <w:rFonts w:ascii="Symbol" w:hAnsi="Symbol"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67">
    <w:nsid w:val="6ED23F8B"/>
    <w:multiLevelType w:val="hybridMultilevel"/>
    <w:tmpl w:val="5ED6CD40"/>
    <w:lvl w:ilvl="0" w:tplc="0C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nsid w:val="6FCA571C"/>
    <w:multiLevelType w:val="singleLevel"/>
    <w:tmpl w:val="17F21C1E"/>
    <w:lvl w:ilvl="0">
      <w:start w:val="1"/>
      <w:numFmt w:val="lowerLetter"/>
      <w:lvlText w:val="(%1)"/>
      <w:lvlJc w:val="left"/>
      <w:pPr>
        <w:tabs>
          <w:tab w:val="num" w:pos="502"/>
        </w:tabs>
        <w:ind w:left="502" w:hanging="360"/>
      </w:pPr>
      <w:rPr>
        <w:rFonts w:hint="default"/>
      </w:rPr>
    </w:lvl>
  </w:abstractNum>
  <w:abstractNum w:abstractNumId="69">
    <w:nsid w:val="70B46AC0"/>
    <w:multiLevelType w:val="hybridMultilevel"/>
    <w:tmpl w:val="1594476E"/>
    <w:lvl w:ilvl="0" w:tplc="0C090001">
      <w:start w:val="1"/>
      <w:numFmt w:val="bullet"/>
      <w:lvlText w:val=""/>
      <w:lvlJc w:val="left"/>
      <w:pPr>
        <w:ind w:left="1225" w:hanging="360"/>
      </w:pPr>
      <w:rPr>
        <w:rFonts w:ascii="Symbol" w:hAnsi="Symbol" w:hint="default"/>
      </w:rPr>
    </w:lvl>
    <w:lvl w:ilvl="1" w:tplc="0C090003" w:tentative="1">
      <w:start w:val="1"/>
      <w:numFmt w:val="bullet"/>
      <w:lvlText w:val="o"/>
      <w:lvlJc w:val="left"/>
      <w:pPr>
        <w:ind w:left="1945" w:hanging="360"/>
      </w:pPr>
      <w:rPr>
        <w:rFonts w:ascii="Courier New" w:hAnsi="Courier New" w:cs="Courier New" w:hint="default"/>
      </w:rPr>
    </w:lvl>
    <w:lvl w:ilvl="2" w:tplc="0C090005" w:tentative="1">
      <w:start w:val="1"/>
      <w:numFmt w:val="bullet"/>
      <w:lvlText w:val=""/>
      <w:lvlJc w:val="left"/>
      <w:pPr>
        <w:ind w:left="2665" w:hanging="360"/>
      </w:pPr>
      <w:rPr>
        <w:rFonts w:ascii="Wingdings" w:hAnsi="Wingdings" w:hint="default"/>
      </w:rPr>
    </w:lvl>
    <w:lvl w:ilvl="3" w:tplc="0C090001" w:tentative="1">
      <w:start w:val="1"/>
      <w:numFmt w:val="bullet"/>
      <w:lvlText w:val=""/>
      <w:lvlJc w:val="left"/>
      <w:pPr>
        <w:ind w:left="3385" w:hanging="360"/>
      </w:pPr>
      <w:rPr>
        <w:rFonts w:ascii="Symbol" w:hAnsi="Symbol" w:hint="default"/>
      </w:rPr>
    </w:lvl>
    <w:lvl w:ilvl="4" w:tplc="0C090003" w:tentative="1">
      <w:start w:val="1"/>
      <w:numFmt w:val="bullet"/>
      <w:lvlText w:val="o"/>
      <w:lvlJc w:val="left"/>
      <w:pPr>
        <w:ind w:left="4105" w:hanging="360"/>
      </w:pPr>
      <w:rPr>
        <w:rFonts w:ascii="Courier New" w:hAnsi="Courier New" w:cs="Courier New" w:hint="default"/>
      </w:rPr>
    </w:lvl>
    <w:lvl w:ilvl="5" w:tplc="0C090005" w:tentative="1">
      <w:start w:val="1"/>
      <w:numFmt w:val="bullet"/>
      <w:lvlText w:val=""/>
      <w:lvlJc w:val="left"/>
      <w:pPr>
        <w:ind w:left="4825" w:hanging="360"/>
      </w:pPr>
      <w:rPr>
        <w:rFonts w:ascii="Wingdings" w:hAnsi="Wingdings" w:hint="default"/>
      </w:rPr>
    </w:lvl>
    <w:lvl w:ilvl="6" w:tplc="0C090001" w:tentative="1">
      <w:start w:val="1"/>
      <w:numFmt w:val="bullet"/>
      <w:lvlText w:val=""/>
      <w:lvlJc w:val="left"/>
      <w:pPr>
        <w:ind w:left="5545" w:hanging="360"/>
      </w:pPr>
      <w:rPr>
        <w:rFonts w:ascii="Symbol" w:hAnsi="Symbol" w:hint="default"/>
      </w:rPr>
    </w:lvl>
    <w:lvl w:ilvl="7" w:tplc="0C090003" w:tentative="1">
      <w:start w:val="1"/>
      <w:numFmt w:val="bullet"/>
      <w:lvlText w:val="o"/>
      <w:lvlJc w:val="left"/>
      <w:pPr>
        <w:ind w:left="6265" w:hanging="360"/>
      </w:pPr>
      <w:rPr>
        <w:rFonts w:ascii="Courier New" w:hAnsi="Courier New" w:cs="Courier New" w:hint="default"/>
      </w:rPr>
    </w:lvl>
    <w:lvl w:ilvl="8" w:tplc="0C090005" w:tentative="1">
      <w:start w:val="1"/>
      <w:numFmt w:val="bullet"/>
      <w:lvlText w:val=""/>
      <w:lvlJc w:val="left"/>
      <w:pPr>
        <w:ind w:left="6985" w:hanging="360"/>
      </w:pPr>
      <w:rPr>
        <w:rFonts w:ascii="Wingdings" w:hAnsi="Wingdings" w:hint="default"/>
      </w:rPr>
    </w:lvl>
  </w:abstractNum>
  <w:abstractNum w:abstractNumId="70">
    <w:nsid w:val="70C16804"/>
    <w:multiLevelType w:val="hybridMultilevel"/>
    <w:tmpl w:val="64628860"/>
    <w:lvl w:ilvl="0" w:tplc="0C090001">
      <w:start w:val="1"/>
      <w:numFmt w:val="bullet"/>
      <w:lvlText w:val=""/>
      <w:lvlJc w:val="left"/>
      <w:pPr>
        <w:ind w:left="1233" w:hanging="360"/>
      </w:pPr>
      <w:rPr>
        <w:rFonts w:ascii="Symbol" w:hAnsi="Symbol" w:hint="default"/>
      </w:rPr>
    </w:lvl>
    <w:lvl w:ilvl="1" w:tplc="0C090003" w:tentative="1">
      <w:start w:val="1"/>
      <w:numFmt w:val="bullet"/>
      <w:lvlText w:val="o"/>
      <w:lvlJc w:val="left"/>
      <w:pPr>
        <w:ind w:left="1953" w:hanging="360"/>
      </w:pPr>
      <w:rPr>
        <w:rFonts w:ascii="Courier New" w:hAnsi="Courier New" w:cs="Courier New" w:hint="default"/>
      </w:rPr>
    </w:lvl>
    <w:lvl w:ilvl="2" w:tplc="0C090005" w:tentative="1">
      <w:start w:val="1"/>
      <w:numFmt w:val="bullet"/>
      <w:lvlText w:val=""/>
      <w:lvlJc w:val="left"/>
      <w:pPr>
        <w:ind w:left="2673" w:hanging="360"/>
      </w:pPr>
      <w:rPr>
        <w:rFonts w:ascii="Wingdings" w:hAnsi="Wingdings" w:hint="default"/>
      </w:rPr>
    </w:lvl>
    <w:lvl w:ilvl="3" w:tplc="0C090001" w:tentative="1">
      <w:start w:val="1"/>
      <w:numFmt w:val="bullet"/>
      <w:lvlText w:val=""/>
      <w:lvlJc w:val="left"/>
      <w:pPr>
        <w:ind w:left="3393" w:hanging="360"/>
      </w:pPr>
      <w:rPr>
        <w:rFonts w:ascii="Symbol" w:hAnsi="Symbol" w:hint="default"/>
      </w:rPr>
    </w:lvl>
    <w:lvl w:ilvl="4" w:tplc="0C090003" w:tentative="1">
      <w:start w:val="1"/>
      <w:numFmt w:val="bullet"/>
      <w:lvlText w:val="o"/>
      <w:lvlJc w:val="left"/>
      <w:pPr>
        <w:ind w:left="4113" w:hanging="360"/>
      </w:pPr>
      <w:rPr>
        <w:rFonts w:ascii="Courier New" w:hAnsi="Courier New" w:cs="Courier New" w:hint="default"/>
      </w:rPr>
    </w:lvl>
    <w:lvl w:ilvl="5" w:tplc="0C090005" w:tentative="1">
      <w:start w:val="1"/>
      <w:numFmt w:val="bullet"/>
      <w:lvlText w:val=""/>
      <w:lvlJc w:val="left"/>
      <w:pPr>
        <w:ind w:left="4833" w:hanging="360"/>
      </w:pPr>
      <w:rPr>
        <w:rFonts w:ascii="Wingdings" w:hAnsi="Wingdings" w:hint="default"/>
      </w:rPr>
    </w:lvl>
    <w:lvl w:ilvl="6" w:tplc="0C090001" w:tentative="1">
      <w:start w:val="1"/>
      <w:numFmt w:val="bullet"/>
      <w:lvlText w:val=""/>
      <w:lvlJc w:val="left"/>
      <w:pPr>
        <w:ind w:left="5553" w:hanging="360"/>
      </w:pPr>
      <w:rPr>
        <w:rFonts w:ascii="Symbol" w:hAnsi="Symbol" w:hint="default"/>
      </w:rPr>
    </w:lvl>
    <w:lvl w:ilvl="7" w:tplc="0C090003" w:tentative="1">
      <w:start w:val="1"/>
      <w:numFmt w:val="bullet"/>
      <w:lvlText w:val="o"/>
      <w:lvlJc w:val="left"/>
      <w:pPr>
        <w:ind w:left="6273" w:hanging="360"/>
      </w:pPr>
      <w:rPr>
        <w:rFonts w:ascii="Courier New" w:hAnsi="Courier New" w:cs="Courier New" w:hint="default"/>
      </w:rPr>
    </w:lvl>
    <w:lvl w:ilvl="8" w:tplc="0C090005" w:tentative="1">
      <w:start w:val="1"/>
      <w:numFmt w:val="bullet"/>
      <w:lvlText w:val=""/>
      <w:lvlJc w:val="left"/>
      <w:pPr>
        <w:ind w:left="6993" w:hanging="360"/>
      </w:pPr>
      <w:rPr>
        <w:rFonts w:ascii="Wingdings" w:hAnsi="Wingdings" w:hint="default"/>
      </w:rPr>
    </w:lvl>
  </w:abstractNum>
  <w:abstractNum w:abstractNumId="71">
    <w:nsid w:val="710814FE"/>
    <w:multiLevelType w:val="multilevel"/>
    <w:tmpl w:val="6DDE520C"/>
    <w:lvl w:ilvl="0">
      <w:start w:val="1"/>
      <w:numFmt w:val="decimal"/>
      <w:pStyle w:val="Heading6"/>
      <w:lvlText w:val="1.5.4.%1"/>
      <w:lvlJc w:val="left"/>
      <w:pPr>
        <w:ind w:left="480" w:hanging="48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2">
    <w:nsid w:val="72625CA9"/>
    <w:multiLevelType w:val="multilevel"/>
    <w:tmpl w:val="5E80D5B6"/>
    <w:lvl w:ilvl="0">
      <w:start w:val="1"/>
      <w:numFmt w:val="decimal"/>
      <w:pStyle w:val="Heading7"/>
      <w:lvlText w:val="%1"/>
      <w:lvlJc w:val="left"/>
      <w:pPr>
        <w:tabs>
          <w:tab w:val="num" w:pos="480"/>
        </w:tabs>
        <w:ind w:left="480" w:hanging="480"/>
      </w:pPr>
      <w:rPr>
        <w:rFonts w:hint="default"/>
      </w:rPr>
    </w:lvl>
    <w:lvl w:ilvl="1">
      <w:start w:val="1"/>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3">
    <w:nsid w:val="761609D0"/>
    <w:multiLevelType w:val="hybridMultilevel"/>
    <w:tmpl w:val="3FECD10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74">
    <w:nsid w:val="76AD1AFA"/>
    <w:multiLevelType w:val="hybridMultilevel"/>
    <w:tmpl w:val="4DB2F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7832C0D"/>
    <w:multiLevelType w:val="multilevel"/>
    <w:tmpl w:val="2BD27986"/>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76">
    <w:nsid w:val="7905193B"/>
    <w:multiLevelType w:val="hybridMultilevel"/>
    <w:tmpl w:val="68C24D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nsid w:val="795D3956"/>
    <w:multiLevelType w:val="hybridMultilevel"/>
    <w:tmpl w:val="02188E9C"/>
    <w:lvl w:ilvl="0" w:tplc="0C090001">
      <w:start w:val="1"/>
      <w:numFmt w:val="bullet"/>
      <w:lvlText w:val=""/>
      <w:lvlJc w:val="left"/>
      <w:pPr>
        <w:ind w:left="0" w:hanging="480"/>
      </w:pPr>
      <w:rPr>
        <w:rFonts w:ascii="Symbol" w:hAnsi="Symbol" w:hint="default"/>
      </w:rPr>
    </w:lvl>
    <w:lvl w:ilvl="1" w:tplc="04090003" w:tentative="1">
      <w:start w:val="1"/>
      <w:numFmt w:val="bullet"/>
      <w:lvlText w:val=""/>
      <w:lvlJc w:val="left"/>
      <w:pPr>
        <w:ind w:left="480" w:hanging="480"/>
      </w:pPr>
      <w:rPr>
        <w:rFonts w:ascii="Wingdings" w:hAnsi="Wingdings" w:hint="default"/>
      </w:rPr>
    </w:lvl>
    <w:lvl w:ilvl="2" w:tplc="04090005" w:tentative="1">
      <w:start w:val="1"/>
      <w:numFmt w:val="bullet"/>
      <w:lvlText w:val=""/>
      <w:lvlJc w:val="left"/>
      <w:pPr>
        <w:ind w:left="960" w:hanging="480"/>
      </w:pPr>
      <w:rPr>
        <w:rFonts w:ascii="Wingdings" w:hAnsi="Wingdings" w:hint="default"/>
      </w:rPr>
    </w:lvl>
    <w:lvl w:ilvl="3" w:tplc="04090001" w:tentative="1">
      <w:start w:val="1"/>
      <w:numFmt w:val="bullet"/>
      <w:lvlText w:val=""/>
      <w:lvlJc w:val="left"/>
      <w:pPr>
        <w:ind w:left="1440" w:hanging="480"/>
      </w:pPr>
      <w:rPr>
        <w:rFonts w:ascii="Wingdings" w:hAnsi="Wingdings" w:hint="default"/>
      </w:rPr>
    </w:lvl>
    <w:lvl w:ilvl="4" w:tplc="04090003" w:tentative="1">
      <w:start w:val="1"/>
      <w:numFmt w:val="bullet"/>
      <w:lvlText w:val=""/>
      <w:lvlJc w:val="left"/>
      <w:pPr>
        <w:ind w:left="1920" w:hanging="480"/>
      </w:pPr>
      <w:rPr>
        <w:rFonts w:ascii="Wingdings" w:hAnsi="Wingdings" w:hint="default"/>
      </w:rPr>
    </w:lvl>
    <w:lvl w:ilvl="5" w:tplc="04090005" w:tentative="1">
      <w:start w:val="1"/>
      <w:numFmt w:val="bullet"/>
      <w:lvlText w:val=""/>
      <w:lvlJc w:val="left"/>
      <w:pPr>
        <w:ind w:left="2400" w:hanging="480"/>
      </w:pPr>
      <w:rPr>
        <w:rFonts w:ascii="Wingdings" w:hAnsi="Wingdings" w:hint="default"/>
      </w:rPr>
    </w:lvl>
    <w:lvl w:ilvl="6" w:tplc="04090001" w:tentative="1">
      <w:start w:val="1"/>
      <w:numFmt w:val="bullet"/>
      <w:lvlText w:val=""/>
      <w:lvlJc w:val="left"/>
      <w:pPr>
        <w:ind w:left="2880" w:hanging="480"/>
      </w:pPr>
      <w:rPr>
        <w:rFonts w:ascii="Wingdings" w:hAnsi="Wingdings" w:hint="default"/>
      </w:rPr>
    </w:lvl>
    <w:lvl w:ilvl="7" w:tplc="04090003" w:tentative="1">
      <w:start w:val="1"/>
      <w:numFmt w:val="bullet"/>
      <w:lvlText w:val=""/>
      <w:lvlJc w:val="left"/>
      <w:pPr>
        <w:ind w:left="3360" w:hanging="480"/>
      </w:pPr>
      <w:rPr>
        <w:rFonts w:ascii="Wingdings" w:hAnsi="Wingdings" w:hint="default"/>
      </w:rPr>
    </w:lvl>
    <w:lvl w:ilvl="8" w:tplc="04090005" w:tentative="1">
      <w:start w:val="1"/>
      <w:numFmt w:val="bullet"/>
      <w:lvlText w:val=""/>
      <w:lvlJc w:val="left"/>
      <w:pPr>
        <w:ind w:left="3840" w:hanging="480"/>
      </w:pPr>
      <w:rPr>
        <w:rFonts w:ascii="Wingdings" w:hAnsi="Wingdings" w:hint="default"/>
      </w:rPr>
    </w:lvl>
  </w:abstractNum>
  <w:abstractNum w:abstractNumId="78">
    <w:nsid w:val="7A1F3D3A"/>
    <w:multiLevelType w:val="hybridMultilevel"/>
    <w:tmpl w:val="7110ED34"/>
    <w:lvl w:ilvl="0" w:tplc="0409000F">
      <w:start w:val="1"/>
      <w:numFmt w:val="decimal"/>
      <w:lvlText w:val="%1."/>
      <w:lvlJc w:val="left"/>
      <w:pPr>
        <w:ind w:left="480" w:hanging="480"/>
      </w:pPr>
    </w:lvl>
    <w:lvl w:ilvl="1" w:tplc="0C090001">
      <w:start w:val="1"/>
      <w:numFmt w:val="bullet"/>
      <w:lvlText w:val=""/>
      <w:lvlJc w:val="left"/>
      <w:pPr>
        <w:ind w:left="960" w:hanging="480"/>
      </w:pPr>
      <w:rPr>
        <w:rFonts w:ascii="Symbol" w:hAnsi="Symbo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nsid w:val="7C7436B2"/>
    <w:multiLevelType w:val="hybridMultilevel"/>
    <w:tmpl w:val="7110ED34"/>
    <w:lvl w:ilvl="0" w:tplc="0409000F">
      <w:start w:val="1"/>
      <w:numFmt w:val="decimal"/>
      <w:lvlText w:val="%1."/>
      <w:lvlJc w:val="left"/>
      <w:pPr>
        <w:ind w:left="480" w:hanging="480"/>
      </w:pPr>
    </w:lvl>
    <w:lvl w:ilvl="1" w:tplc="0C090001">
      <w:start w:val="1"/>
      <w:numFmt w:val="bullet"/>
      <w:lvlText w:val=""/>
      <w:lvlJc w:val="left"/>
      <w:pPr>
        <w:ind w:left="960" w:hanging="480"/>
      </w:pPr>
      <w:rPr>
        <w:rFonts w:ascii="Symbol" w:hAnsi="Symbo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7E501FFE"/>
    <w:multiLevelType w:val="hybridMultilevel"/>
    <w:tmpl w:val="E96C5798"/>
    <w:lvl w:ilvl="0" w:tplc="B7FCE070">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nsid w:val="7F900733"/>
    <w:multiLevelType w:val="hybridMultilevel"/>
    <w:tmpl w:val="BB3ECB32"/>
    <w:lvl w:ilvl="0" w:tplc="0C090001">
      <w:start w:val="1"/>
      <w:numFmt w:val="bullet"/>
      <w:lvlText w:val=""/>
      <w:lvlJc w:val="left"/>
      <w:pPr>
        <w:ind w:left="2276" w:hanging="360"/>
      </w:pPr>
      <w:rPr>
        <w:rFonts w:ascii="Symbol" w:hAnsi="Symbol" w:hint="default"/>
      </w:rPr>
    </w:lvl>
    <w:lvl w:ilvl="1" w:tplc="0C090003" w:tentative="1">
      <w:start w:val="1"/>
      <w:numFmt w:val="bullet"/>
      <w:lvlText w:val="o"/>
      <w:lvlJc w:val="left"/>
      <w:pPr>
        <w:ind w:left="2996" w:hanging="360"/>
      </w:pPr>
      <w:rPr>
        <w:rFonts w:ascii="Courier New" w:hAnsi="Courier New" w:cs="Courier New" w:hint="default"/>
      </w:rPr>
    </w:lvl>
    <w:lvl w:ilvl="2" w:tplc="0C090005" w:tentative="1">
      <w:start w:val="1"/>
      <w:numFmt w:val="bullet"/>
      <w:lvlText w:val=""/>
      <w:lvlJc w:val="left"/>
      <w:pPr>
        <w:ind w:left="3716" w:hanging="360"/>
      </w:pPr>
      <w:rPr>
        <w:rFonts w:ascii="Wingdings" w:hAnsi="Wingdings" w:hint="default"/>
      </w:rPr>
    </w:lvl>
    <w:lvl w:ilvl="3" w:tplc="0C090001" w:tentative="1">
      <w:start w:val="1"/>
      <w:numFmt w:val="bullet"/>
      <w:lvlText w:val=""/>
      <w:lvlJc w:val="left"/>
      <w:pPr>
        <w:ind w:left="4436" w:hanging="360"/>
      </w:pPr>
      <w:rPr>
        <w:rFonts w:ascii="Symbol" w:hAnsi="Symbol" w:hint="default"/>
      </w:rPr>
    </w:lvl>
    <w:lvl w:ilvl="4" w:tplc="0C090003" w:tentative="1">
      <w:start w:val="1"/>
      <w:numFmt w:val="bullet"/>
      <w:lvlText w:val="o"/>
      <w:lvlJc w:val="left"/>
      <w:pPr>
        <w:ind w:left="5156" w:hanging="360"/>
      </w:pPr>
      <w:rPr>
        <w:rFonts w:ascii="Courier New" w:hAnsi="Courier New" w:cs="Courier New" w:hint="default"/>
      </w:rPr>
    </w:lvl>
    <w:lvl w:ilvl="5" w:tplc="0C090005" w:tentative="1">
      <w:start w:val="1"/>
      <w:numFmt w:val="bullet"/>
      <w:lvlText w:val=""/>
      <w:lvlJc w:val="left"/>
      <w:pPr>
        <w:ind w:left="5876" w:hanging="360"/>
      </w:pPr>
      <w:rPr>
        <w:rFonts w:ascii="Wingdings" w:hAnsi="Wingdings" w:hint="default"/>
      </w:rPr>
    </w:lvl>
    <w:lvl w:ilvl="6" w:tplc="0C090001" w:tentative="1">
      <w:start w:val="1"/>
      <w:numFmt w:val="bullet"/>
      <w:lvlText w:val=""/>
      <w:lvlJc w:val="left"/>
      <w:pPr>
        <w:ind w:left="6596" w:hanging="360"/>
      </w:pPr>
      <w:rPr>
        <w:rFonts w:ascii="Symbol" w:hAnsi="Symbol" w:hint="default"/>
      </w:rPr>
    </w:lvl>
    <w:lvl w:ilvl="7" w:tplc="0C090003" w:tentative="1">
      <w:start w:val="1"/>
      <w:numFmt w:val="bullet"/>
      <w:lvlText w:val="o"/>
      <w:lvlJc w:val="left"/>
      <w:pPr>
        <w:ind w:left="7316" w:hanging="360"/>
      </w:pPr>
      <w:rPr>
        <w:rFonts w:ascii="Courier New" w:hAnsi="Courier New" w:cs="Courier New" w:hint="default"/>
      </w:rPr>
    </w:lvl>
    <w:lvl w:ilvl="8" w:tplc="0C090005" w:tentative="1">
      <w:start w:val="1"/>
      <w:numFmt w:val="bullet"/>
      <w:lvlText w:val=""/>
      <w:lvlJc w:val="left"/>
      <w:pPr>
        <w:ind w:left="8036" w:hanging="360"/>
      </w:pPr>
      <w:rPr>
        <w:rFonts w:ascii="Wingdings" w:hAnsi="Wingdings" w:hint="default"/>
      </w:rPr>
    </w:lvl>
  </w:abstractNum>
  <w:num w:numId="1">
    <w:abstractNumId w:val="71"/>
  </w:num>
  <w:num w:numId="2">
    <w:abstractNumId w:val="72"/>
  </w:num>
  <w:num w:numId="3">
    <w:abstractNumId w:val="0"/>
  </w:num>
  <w:num w:numId="4">
    <w:abstractNumId w:val="13"/>
  </w:num>
  <w:num w:numId="5">
    <w:abstractNumId w:val="19"/>
  </w:num>
  <w:num w:numId="6">
    <w:abstractNumId w:val="68"/>
  </w:num>
  <w:num w:numId="7">
    <w:abstractNumId w:val="54"/>
  </w:num>
  <w:num w:numId="8">
    <w:abstractNumId w:val="77"/>
  </w:num>
  <w:num w:numId="9">
    <w:abstractNumId w:val="3"/>
  </w:num>
  <w:num w:numId="10">
    <w:abstractNumId w:val="64"/>
  </w:num>
  <w:num w:numId="11">
    <w:abstractNumId w:val="25"/>
  </w:num>
  <w:num w:numId="12">
    <w:abstractNumId w:val="20"/>
  </w:num>
  <w:num w:numId="13">
    <w:abstractNumId w:val="5"/>
  </w:num>
  <w:num w:numId="14">
    <w:abstractNumId w:val="23"/>
  </w:num>
  <w:num w:numId="15">
    <w:abstractNumId w:val="57"/>
  </w:num>
  <w:num w:numId="16">
    <w:abstractNumId w:val="42"/>
  </w:num>
  <w:num w:numId="17">
    <w:abstractNumId w:val="2"/>
  </w:num>
  <w:num w:numId="18">
    <w:abstractNumId w:val="1"/>
  </w:num>
  <w:num w:numId="19">
    <w:abstractNumId w:val="29"/>
  </w:num>
  <w:num w:numId="20">
    <w:abstractNumId w:val="14"/>
  </w:num>
  <w:num w:numId="21">
    <w:abstractNumId w:val="28"/>
  </w:num>
  <w:num w:numId="22">
    <w:abstractNumId w:val="9"/>
  </w:num>
  <w:num w:numId="23">
    <w:abstractNumId w:val="16"/>
  </w:num>
  <w:num w:numId="24">
    <w:abstractNumId w:val="47"/>
  </w:num>
  <w:num w:numId="25">
    <w:abstractNumId w:val="36"/>
  </w:num>
  <w:num w:numId="26">
    <w:abstractNumId w:val="66"/>
  </w:num>
  <w:num w:numId="27">
    <w:abstractNumId w:val="81"/>
  </w:num>
  <w:num w:numId="28">
    <w:abstractNumId w:val="40"/>
  </w:num>
  <w:num w:numId="29">
    <w:abstractNumId w:val="70"/>
  </w:num>
  <w:num w:numId="30">
    <w:abstractNumId w:val="43"/>
  </w:num>
  <w:num w:numId="31">
    <w:abstractNumId w:val="35"/>
  </w:num>
  <w:num w:numId="32">
    <w:abstractNumId w:val="74"/>
  </w:num>
  <w:num w:numId="33">
    <w:abstractNumId w:val="73"/>
  </w:num>
  <w:num w:numId="34">
    <w:abstractNumId w:val="7"/>
  </w:num>
  <w:num w:numId="35">
    <w:abstractNumId w:val="67"/>
  </w:num>
  <w:num w:numId="36">
    <w:abstractNumId w:val="32"/>
  </w:num>
  <w:num w:numId="37">
    <w:abstractNumId w:val="21"/>
  </w:num>
  <w:num w:numId="38">
    <w:abstractNumId w:val="22"/>
  </w:num>
  <w:num w:numId="39">
    <w:abstractNumId w:val="41"/>
  </w:num>
  <w:num w:numId="40">
    <w:abstractNumId w:val="50"/>
  </w:num>
  <w:num w:numId="41">
    <w:abstractNumId w:val="37"/>
  </w:num>
  <w:num w:numId="42">
    <w:abstractNumId w:val="6"/>
  </w:num>
  <w:num w:numId="43">
    <w:abstractNumId w:val="15"/>
  </w:num>
  <w:num w:numId="44">
    <w:abstractNumId w:val="58"/>
  </w:num>
  <w:num w:numId="45">
    <w:abstractNumId w:val="69"/>
  </w:num>
  <w:num w:numId="46">
    <w:abstractNumId w:val="10"/>
  </w:num>
  <w:num w:numId="47">
    <w:abstractNumId w:val="18"/>
  </w:num>
  <w:num w:numId="48">
    <w:abstractNumId w:val="52"/>
  </w:num>
  <w:num w:numId="49">
    <w:abstractNumId w:val="63"/>
  </w:num>
  <w:num w:numId="50">
    <w:abstractNumId w:val="24"/>
  </w:num>
  <w:num w:numId="51">
    <w:abstractNumId w:val="65"/>
  </w:num>
  <w:num w:numId="52">
    <w:abstractNumId w:val="34"/>
  </w:num>
  <w:num w:numId="53">
    <w:abstractNumId w:val="61"/>
  </w:num>
  <w:num w:numId="54">
    <w:abstractNumId w:val="51"/>
  </w:num>
  <w:num w:numId="55">
    <w:abstractNumId w:val="80"/>
  </w:num>
  <w:num w:numId="56">
    <w:abstractNumId w:val="30"/>
  </w:num>
  <w:num w:numId="57">
    <w:abstractNumId w:val="45"/>
  </w:num>
  <w:num w:numId="58">
    <w:abstractNumId w:val="39"/>
  </w:num>
  <w:num w:numId="59">
    <w:abstractNumId w:val="27"/>
  </w:num>
  <w:num w:numId="60">
    <w:abstractNumId w:val="26"/>
  </w:num>
  <w:num w:numId="61">
    <w:abstractNumId w:val="33"/>
  </w:num>
  <w:num w:numId="62">
    <w:abstractNumId w:val="8"/>
  </w:num>
  <w:num w:numId="63">
    <w:abstractNumId w:val="53"/>
  </w:num>
  <w:num w:numId="64">
    <w:abstractNumId w:val="79"/>
  </w:num>
  <w:num w:numId="65">
    <w:abstractNumId w:val="78"/>
  </w:num>
  <w:num w:numId="66">
    <w:abstractNumId w:val="56"/>
  </w:num>
  <w:num w:numId="67">
    <w:abstractNumId w:val="55"/>
  </w:num>
  <w:num w:numId="68">
    <w:abstractNumId w:val="4"/>
  </w:num>
  <w:num w:numId="69">
    <w:abstractNumId w:val="11"/>
  </w:num>
  <w:num w:numId="70">
    <w:abstractNumId w:val="12"/>
  </w:num>
  <w:num w:numId="71">
    <w:abstractNumId w:val="49"/>
  </w:num>
  <w:num w:numId="72">
    <w:abstractNumId w:val="46"/>
  </w:num>
  <w:num w:numId="73">
    <w:abstractNumId w:val="48"/>
  </w:num>
  <w:num w:numId="74">
    <w:abstractNumId w:val="62"/>
  </w:num>
  <w:num w:numId="75">
    <w:abstractNumId w:val="59"/>
  </w:num>
  <w:num w:numId="76">
    <w:abstractNumId w:val="76"/>
  </w:num>
  <w:num w:numId="77">
    <w:abstractNumId w:val="60"/>
  </w:num>
  <w:num w:numId="78">
    <w:abstractNumId w:val="38"/>
  </w:num>
  <w:num w:numId="79">
    <w:abstractNumId w:val="17"/>
  </w:num>
  <w:num w:numId="80">
    <w:abstractNumId w:val="31"/>
  </w:num>
  <w:num w:numId="81">
    <w:abstractNumId w:val="44"/>
  </w:num>
  <w:num w:numId="82">
    <w:abstractNumId w:val="7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efrava9w0xptew2zp5xwt9v00zp5wsad25&quot;&gt;li_endnote v3&lt;record-ids&gt;&lt;item&gt;17&lt;/item&gt;&lt;item&gt;18&lt;/item&gt;&lt;item&gt;24&lt;/item&gt;&lt;item&gt;25&lt;/item&gt;&lt;item&gt;57&lt;/item&gt;&lt;item&gt;101&lt;/item&gt;&lt;item&gt;104&lt;/item&gt;&lt;item&gt;112&lt;/item&gt;&lt;item&gt;202&lt;/item&gt;&lt;item&gt;211&lt;/item&gt;&lt;item&gt;216&lt;/item&gt;&lt;item&gt;219&lt;/item&gt;&lt;item&gt;222&lt;/item&gt;&lt;item&gt;469&lt;/item&gt;&lt;item&gt;479&lt;/item&gt;&lt;item&gt;605&lt;/item&gt;&lt;item&gt;606&lt;/item&gt;&lt;item&gt;635&lt;/item&gt;&lt;item&gt;636&lt;/item&gt;&lt;item&gt;638&lt;/item&gt;&lt;item&gt;639&lt;/item&gt;&lt;item&gt;641&lt;/item&gt;&lt;item&gt;642&lt;/item&gt;&lt;item&gt;643&lt;/item&gt;&lt;item&gt;644&lt;/item&gt;&lt;item&gt;646&lt;/item&gt;&lt;item&gt;647&lt;/item&gt;&lt;item&gt;648&lt;/item&gt;&lt;/record-ids&gt;&lt;/item&gt;&lt;/Libraries&gt;"/>
  </w:docVars>
  <w:rsids>
    <w:rsidRoot w:val="005E38DA"/>
    <w:rsid w:val="00000D8F"/>
    <w:rsid w:val="00002905"/>
    <w:rsid w:val="00002CF4"/>
    <w:rsid w:val="00003284"/>
    <w:rsid w:val="00004B8C"/>
    <w:rsid w:val="00005283"/>
    <w:rsid w:val="00005A91"/>
    <w:rsid w:val="00005F7F"/>
    <w:rsid w:val="0000703D"/>
    <w:rsid w:val="000111BA"/>
    <w:rsid w:val="00011BD2"/>
    <w:rsid w:val="00012B48"/>
    <w:rsid w:val="000134D7"/>
    <w:rsid w:val="00013A39"/>
    <w:rsid w:val="00013B9C"/>
    <w:rsid w:val="00016818"/>
    <w:rsid w:val="00016FAE"/>
    <w:rsid w:val="00017492"/>
    <w:rsid w:val="00020E34"/>
    <w:rsid w:val="00021147"/>
    <w:rsid w:val="00021B9F"/>
    <w:rsid w:val="00022D12"/>
    <w:rsid w:val="000239F0"/>
    <w:rsid w:val="000254BC"/>
    <w:rsid w:val="00026122"/>
    <w:rsid w:val="00026363"/>
    <w:rsid w:val="00027292"/>
    <w:rsid w:val="00027537"/>
    <w:rsid w:val="0002772E"/>
    <w:rsid w:val="00030FD4"/>
    <w:rsid w:val="000328DE"/>
    <w:rsid w:val="000346F3"/>
    <w:rsid w:val="000360C1"/>
    <w:rsid w:val="000370E6"/>
    <w:rsid w:val="000374D1"/>
    <w:rsid w:val="00037B38"/>
    <w:rsid w:val="00040686"/>
    <w:rsid w:val="00040D70"/>
    <w:rsid w:val="0004100E"/>
    <w:rsid w:val="00041698"/>
    <w:rsid w:val="0004241C"/>
    <w:rsid w:val="00042EC0"/>
    <w:rsid w:val="0004300D"/>
    <w:rsid w:val="000434E8"/>
    <w:rsid w:val="000460C5"/>
    <w:rsid w:val="00046248"/>
    <w:rsid w:val="00047547"/>
    <w:rsid w:val="00047A28"/>
    <w:rsid w:val="00047FD4"/>
    <w:rsid w:val="00050C35"/>
    <w:rsid w:val="000544A1"/>
    <w:rsid w:val="000563E6"/>
    <w:rsid w:val="00056457"/>
    <w:rsid w:val="00057A11"/>
    <w:rsid w:val="00060AEB"/>
    <w:rsid w:val="00060C54"/>
    <w:rsid w:val="0006100B"/>
    <w:rsid w:val="00061F1D"/>
    <w:rsid w:val="00062171"/>
    <w:rsid w:val="000635F3"/>
    <w:rsid w:val="000644E8"/>
    <w:rsid w:val="00064AF4"/>
    <w:rsid w:val="00065C2B"/>
    <w:rsid w:val="00066A01"/>
    <w:rsid w:val="00066B8B"/>
    <w:rsid w:val="000712C5"/>
    <w:rsid w:val="00071864"/>
    <w:rsid w:val="00072391"/>
    <w:rsid w:val="000724AB"/>
    <w:rsid w:val="00072D87"/>
    <w:rsid w:val="00074C26"/>
    <w:rsid w:val="00074C8B"/>
    <w:rsid w:val="00074E64"/>
    <w:rsid w:val="00074EBC"/>
    <w:rsid w:val="00074F8F"/>
    <w:rsid w:val="00075D8E"/>
    <w:rsid w:val="00075E63"/>
    <w:rsid w:val="00076CBD"/>
    <w:rsid w:val="0008031B"/>
    <w:rsid w:val="000809A8"/>
    <w:rsid w:val="00080B51"/>
    <w:rsid w:val="00081562"/>
    <w:rsid w:val="00082005"/>
    <w:rsid w:val="00083400"/>
    <w:rsid w:val="00083A9A"/>
    <w:rsid w:val="00083FF8"/>
    <w:rsid w:val="00084226"/>
    <w:rsid w:val="000854F9"/>
    <w:rsid w:val="000903F0"/>
    <w:rsid w:val="00090878"/>
    <w:rsid w:val="00090958"/>
    <w:rsid w:val="000915F9"/>
    <w:rsid w:val="000923F6"/>
    <w:rsid w:val="00092CAA"/>
    <w:rsid w:val="0009387E"/>
    <w:rsid w:val="00093D34"/>
    <w:rsid w:val="0009421A"/>
    <w:rsid w:val="00094641"/>
    <w:rsid w:val="00094A9A"/>
    <w:rsid w:val="00095183"/>
    <w:rsid w:val="0009564C"/>
    <w:rsid w:val="000957F2"/>
    <w:rsid w:val="0009583D"/>
    <w:rsid w:val="000959F0"/>
    <w:rsid w:val="00096F35"/>
    <w:rsid w:val="000973F0"/>
    <w:rsid w:val="000A06E7"/>
    <w:rsid w:val="000A28F1"/>
    <w:rsid w:val="000A2A90"/>
    <w:rsid w:val="000A2AB6"/>
    <w:rsid w:val="000A2CB2"/>
    <w:rsid w:val="000A39FB"/>
    <w:rsid w:val="000A4375"/>
    <w:rsid w:val="000A51DA"/>
    <w:rsid w:val="000A54DC"/>
    <w:rsid w:val="000A6CDE"/>
    <w:rsid w:val="000B00C4"/>
    <w:rsid w:val="000B0AE2"/>
    <w:rsid w:val="000B15DA"/>
    <w:rsid w:val="000B1655"/>
    <w:rsid w:val="000B3522"/>
    <w:rsid w:val="000B38B1"/>
    <w:rsid w:val="000B3A04"/>
    <w:rsid w:val="000B43E1"/>
    <w:rsid w:val="000B4CE9"/>
    <w:rsid w:val="000B5043"/>
    <w:rsid w:val="000B5193"/>
    <w:rsid w:val="000B5457"/>
    <w:rsid w:val="000B6652"/>
    <w:rsid w:val="000B7D4D"/>
    <w:rsid w:val="000C00A0"/>
    <w:rsid w:val="000C0735"/>
    <w:rsid w:val="000C0835"/>
    <w:rsid w:val="000C4977"/>
    <w:rsid w:val="000C4FBE"/>
    <w:rsid w:val="000C532D"/>
    <w:rsid w:val="000C64B6"/>
    <w:rsid w:val="000C6928"/>
    <w:rsid w:val="000C7A76"/>
    <w:rsid w:val="000D1523"/>
    <w:rsid w:val="000D1BA9"/>
    <w:rsid w:val="000D1C0E"/>
    <w:rsid w:val="000D2064"/>
    <w:rsid w:val="000D30D8"/>
    <w:rsid w:val="000D4D49"/>
    <w:rsid w:val="000D4DD7"/>
    <w:rsid w:val="000D4DFB"/>
    <w:rsid w:val="000D4EDD"/>
    <w:rsid w:val="000D522C"/>
    <w:rsid w:val="000D5424"/>
    <w:rsid w:val="000D57D5"/>
    <w:rsid w:val="000D602E"/>
    <w:rsid w:val="000D606A"/>
    <w:rsid w:val="000D6645"/>
    <w:rsid w:val="000D68E2"/>
    <w:rsid w:val="000D7EC8"/>
    <w:rsid w:val="000E002F"/>
    <w:rsid w:val="000E1326"/>
    <w:rsid w:val="000E1EEE"/>
    <w:rsid w:val="000E2495"/>
    <w:rsid w:val="000E3B52"/>
    <w:rsid w:val="000E44E8"/>
    <w:rsid w:val="000E489E"/>
    <w:rsid w:val="000E4B9E"/>
    <w:rsid w:val="000E629C"/>
    <w:rsid w:val="000F0881"/>
    <w:rsid w:val="000F0D64"/>
    <w:rsid w:val="000F2C76"/>
    <w:rsid w:val="000F2E18"/>
    <w:rsid w:val="000F472F"/>
    <w:rsid w:val="000F4F37"/>
    <w:rsid w:val="000F5A8B"/>
    <w:rsid w:val="000F6673"/>
    <w:rsid w:val="000F67E9"/>
    <w:rsid w:val="000F6A39"/>
    <w:rsid w:val="00100EEE"/>
    <w:rsid w:val="0010260D"/>
    <w:rsid w:val="00102720"/>
    <w:rsid w:val="0010324E"/>
    <w:rsid w:val="00105DB6"/>
    <w:rsid w:val="00106E59"/>
    <w:rsid w:val="001077D8"/>
    <w:rsid w:val="00111683"/>
    <w:rsid w:val="00111887"/>
    <w:rsid w:val="00111BA4"/>
    <w:rsid w:val="00113208"/>
    <w:rsid w:val="0011408F"/>
    <w:rsid w:val="00114263"/>
    <w:rsid w:val="00114673"/>
    <w:rsid w:val="0011468B"/>
    <w:rsid w:val="0011546F"/>
    <w:rsid w:val="00115DF2"/>
    <w:rsid w:val="00116922"/>
    <w:rsid w:val="00116D7D"/>
    <w:rsid w:val="00117BB6"/>
    <w:rsid w:val="00121AA0"/>
    <w:rsid w:val="00121F03"/>
    <w:rsid w:val="00122070"/>
    <w:rsid w:val="0012210C"/>
    <w:rsid w:val="001241D1"/>
    <w:rsid w:val="00124D29"/>
    <w:rsid w:val="0012675E"/>
    <w:rsid w:val="001269DD"/>
    <w:rsid w:val="00127023"/>
    <w:rsid w:val="00127FAB"/>
    <w:rsid w:val="00130870"/>
    <w:rsid w:val="00131043"/>
    <w:rsid w:val="00131E40"/>
    <w:rsid w:val="00132145"/>
    <w:rsid w:val="00132671"/>
    <w:rsid w:val="00132718"/>
    <w:rsid w:val="00134BAE"/>
    <w:rsid w:val="00135494"/>
    <w:rsid w:val="001362B3"/>
    <w:rsid w:val="00136496"/>
    <w:rsid w:val="00136A65"/>
    <w:rsid w:val="00137085"/>
    <w:rsid w:val="00140103"/>
    <w:rsid w:val="00140D01"/>
    <w:rsid w:val="00140DBB"/>
    <w:rsid w:val="00141571"/>
    <w:rsid w:val="00141D00"/>
    <w:rsid w:val="00142733"/>
    <w:rsid w:val="00142CFE"/>
    <w:rsid w:val="0014310F"/>
    <w:rsid w:val="00145904"/>
    <w:rsid w:val="00146D33"/>
    <w:rsid w:val="00147EF4"/>
    <w:rsid w:val="00152111"/>
    <w:rsid w:val="001524FB"/>
    <w:rsid w:val="001531D8"/>
    <w:rsid w:val="001536F7"/>
    <w:rsid w:val="001538D8"/>
    <w:rsid w:val="00153EBE"/>
    <w:rsid w:val="001544B3"/>
    <w:rsid w:val="00154ABE"/>
    <w:rsid w:val="001550A9"/>
    <w:rsid w:val="001555AB"/>
    <w:rsid w:val="0015689F"/>
    <w:rsid w:val="00157013"/>
    <w:rsid w:val="0015789C"/>
    <w:rsid w:val="00160C29"/>
    <w:rsid w:val="00160F25"/>
    <w:rsid w:val="00161012"/>
    <w:rsid w:val="0016163C"/>
    <w:rsid w:val="00161C91"/>
    <w:rsid w:val="0016206C"/>
    <w:rsid w:val="0016351A"/>
    <w:rsid w:val="0016378A"/>
    <w:rsid w:val="0016379C"/>
    <w:rsid w:val="00163BEF"/>
    <w:rsid w:val="00163D4E"/>
    <w:rsid w:val="0016504C"/>
    <w:rsid w:val="001653AC"/>
    <w:rsid w:val="00165849"/>
    <w:rsid w:val="00165D53"/>
    <w:rsid w:val="00165E58"/>
    <w:rsid w:val="00166280"/>
    <w:rsid w:val="0016690A"/>
    <w:rsid w:val="00166C3E"/>
    <w:rsid w:val="0016761D"/>
    <w:rsid w:val="001707F7"/>
    <w:rsid w:val="00171768"/>
    <w:rsid w:val="00172493"/>
    <w:rsid w:val="00172933"/>
    <w:rsid w:val="001737EF"/>
    <w:rsid w:val="001741EE"/>
    <w:rsid w:val="0017527D"/>
    <w:rsid w:val="001760E4"/>
    <w:rsid w:val="001769B1"/>
    <w:rsid w:val="001770D5"/>
    <w:rsid w:val="00177216"/>
    <w:rsid w:val="0017791A"/>
    <w:rsid w:val="00180876"/>
    <w:rsid w:val="00180B1D"/>
    <w:rsid w:val="00180B5C"/>
    <w:rsid w:val="00180C32"/>
    <w:rsid w:val="00181655"/>
    <w:rsid w:val="00181DF6"/>
    <w:rsid w:val="00181FD0"/>
    <w:rsid w:val="00182582"/>
    <w:rsid w:val="001827FA"/>
    <w:rsid w:val="00182A54"/>
    <w:rsid w:val="00183924"/>
    <w:rsid w:val="00184086"/>
    <w:rsid w:val="0018457F"/>
    <w:rsid w:val="00184EFE"/>
    <w:rsid w:val="001864F0"/>
    <w:rsid w:val="00186F83"/>
    <w:rsid w:val="001875CE"/>
    <w:rsid w:val="00190F56"/>
    <w:rsid w:val="00192787"/>
    <w:rsid w:val="00193F48"/>
    <w:rsid w:val="001945C8"/>
    <w:rsid w:val="00194782"/>
    <w:rsid w:val="00195153"/>
    <w:rsid w:val="00195EAC"/>
    <w:rsid w:val="00196077"/>
    <w:rsid w:val="00196598"/>
    <w:rsid w:val="00196AC1"/>
    <w:rsid w:val="00196D9F"/>
    <w:rsid w:val="00196F1C"/>
    <w:rsid w:val="001A0821"/>
    <w:rsid w:val="001A1618"/>
    <w:rsid w:val="001A24A2"/>
    <w:rsid w:val="001A3FB9"/>
    <w:rsid w:val="001A407B"/>
    <w:rsid w:val="001A4D82"/>
    <w:rsid w:val="001A540A"/>
    <w:rsid w:val="001A6C2A"/>
    <w:rsid w:val="001B139D"/>
    <w:rsid w:val="001B27AE"/>
    <w:rsid w:val="001B30B7"/>
    <w:rsid w:val="001B4073"/>
    <w:rsid w:val="001B5137"/>
    <w:rsid w:val="001B61DC"/>
    <w:rsid w:val="001B67EB"/>
    <w:rsid w:val="001B6BBE"/>
    <w:rsid w:val="001B7F74"/>
    <w:rsid w:val="001C00D9"/>
    <w:rsid w:val="001C0C09"/>
    <w:rsid w:val="001C1137"/>
    <w:rsid w:val="001C1252"/>
    <w:rsid w:val="001C2866"/>
    <w:rsid w:val="001C2B20"/>
    <w:rsid w:val="001C35FE"/>
    <w:rsid w:val="001C4A99"/>
    <w:rsid w:val="001C6E6C"/>
    <w:rsid w:val="001C7244"/>
    <w:rsid w:val="001C74BD"/>
    <w:rsid w:val="001D0785"/>
    <w:rsid w:val="001D0D87"/>
    <w:rsid w:val="001D0ECE"/>
    <w:rsid w:val="001D22ED"/>
    <w:rsid w:val="001D4B8E"/>
    <w:rsid w:val="001D4ED0"/>
    <w:rsid w:val="001D5CF4"/>
    <w:rsid w:val="001D650E"/>
    <w:rsid w:val="001D67C7"/>
    <w:rsid w:val="001D743B"/>
    <w:rsid w:val="001D7A34"/>
    <w:rsid w:val="001E1EBD"/>
    <w:rsid w:val="001E2152"/>
    <w:rsid w:val="001E341E"/>
    <w:rsid w:val="001E4C60"/>
    <w:rsid w:val="001E57D6"/>
    <w:rsid w:val="001E673A"/>
    <w:rsid w:val="001E679D"/>
    <w:rsid w:val="001E6DAD"/>
    <w:rsid w:val="001E7C1F"/>
    <w:rsid w:val="001F08D0"/>
    <w:rsid w:val="001F0D13"/>
    <w:rsid w:val="001F1DBE"/>
    <w:rsid w:val="001F28A0"/>
    <w:rsid w:val="001F29BF"/>
    <w:rsid w:val="001F33C0"/>
    <w:rsid w:val="001F433F"/>
    <w:rsid w:val="001F4BE9"/>
    <w:rsid w:val="001F4EE1"/>
    <w:rsid w:val="001F63A9"/>
    <w:rsid w:val="0020031A"/>
    <w:rsid w:val="00200C98"/>
    <w:rsid w:val="00201377"/>
    <w:rsid w:val="002036A5"/>
    <w:rsid w:val="00203CC3"/>
    <w:rsid w:val="0020446E"/>
    <w:rsid w:val="00205BFE"/>
    <w:rsid w:val="0020624A"/>
    <w:rsid w:val="00206280"/>
    <w:rsid w:val="00206E84"/>
    <w:rsid w:val="002075FA"/>
    <w:rsid w:val="00207AE8"/>
    <w:rsid w:val="00212FCC"/>
    <w:rsid w:val="002131FE"/>
    <w:rsid w:val="00213DEB"/>
    <w:rsid w:val="00213EC6"/>
    <w:rsid w:val="00214409"/>
    <w:rsid w:val="002144B8"/>
    <w:rsid w:val="002146D0"/>
    <w:rsid w:val="00214718"/>
    <w:rsid w:val="00216269"/>
    <w:rsid w:val="00216391"/>
    <w:rsid w:val="002163B9"/>
    <w:rsid w:val="002168FD"/>
    <w:rsid w:val="00217B36"/>
    <w:rsid w:val="0022024B"/>
    <w:rsid w:val="002215AD"/>
    <w:rsid w:val="002243A0"/>
    <w:rsid w:val="00224CB9"/>
    <w:rsid w:val="00225062"/>
    <w:rsid w:val="002252BE"/>
    <w:rsid w:val="00225E07"/>
    <w:rsid w:val="00226E34"/>
    <w:rsid w:val="00227B41"/>
    <w:rsid w:val="00231BC1"/>
    <w:rsid w:val="0023258A"/>
    <w:rsid w:val="002339DE"/>
    <w:rsid w:val="00233CB5"/>
    <w:rsid w:val="00234793"/>
    <w:rsid w:val="00234C42"/>
    <w:rsid w:val="0023516F"/>
    <w:rsid w:val="00237FAB"/>
    <w:rsid w:val="00240226"/>
    <w:rsid w:val="0024298A"/>
    <w:rsid w:val="00242A9E"/>
    <w:rsid w:val="00243B4C"/>
    <w:rsid w:val="00243F03"/>
    <w:rsid w:val="00244577"/>
    <w:rsid w:val="00245F4F"/>
    <w:rsid w:val="0024600F"/>
    <w:rsid w:val="00250003"/>
    <w:rsid w:val="002533B2"/>
    <w:rsid w:val="00254671"/>
    <w:rsid w:val="002553BB"/>
    <w:rsid w:val="00255A4B"/>
    <w:rsid w:val="00255F03"/>
    <w:rsid w:val="00255F07"/>
    <w:rsid w:val="0025694F"/>
    <w:rsid w:val="00256D12"/>
    <w:rsid w:val="0025753B"/>
    <w:rsid w:val="00260AC4"/>
    <w:rsid w:val="0026108C"/>
    <w:rsid w:val="00262323"/>
    <w:rsid w:val="002623A4"/>
    <w:rsid w:val="002625F8"/>
    <w:rsid w:val="00262F51"/>
    <w:rsid w:val="00263ECD"/>
    <w:rsid w:val="00264281"/>
    <w:rsid w:val="002671A9"/>
    <w:rsid w:val="002674CF"/>
    <w:rsid w:val="002676C9"/>
    <w:rsid w:val="00270DE4"/>
    <w:rsid w:val="00272580"/>
    <w:rsid w:val="002727F8"/>
    <w:rsid w:val="0027286E"/>
    <w:rsid w:val="00273325"/>
    <w:rsid w:val="0027355E"/>
    <w:rsid w:val="00273C72"/>
    <w:rsid w:val="0027453B"/>
    <w:rsid w:val="00274627"/>
    <w:rsid w:val="00274AA2"/>
    <w:rsid w:val="00274E98"/>
    <w:rsid w:val="0027505F"/>
    <w:rsid w:val="00275165"/>
    <w:rsid w:val="00276808"/>
    <w:rsid w:val="002769FC"/>
    <w:rsid w:val="00277A71"/>
    <w:rsid w:val="00280672"/>
    <w:rsid w:val="00281714"/>
    <w:rsid w:val="00281CFE"/>
    <w:rsid w:val="002821CA"/>
    <w:rsid w:val="002848DE"/>
    <w:rsid w:val="002849AE"/>
    <w:rsid w:val="00285362"/>
    <w:rsid w:val="00285DBC"/>
    <w:rsid w:val="00285EF4"/>
    <w:rsid w:val="0028609E"/>
    <w:rsid w:val="0028621B"/>
    <w:rsid w:val="00287535"/>
    <w:rsid w:val="002910F4"/>
    <w:rsid w:val="0029175D"/>
    <w:rsid w:val="00291F0B"/>
    <w:rsid w:val="0029334E"/>
    <w:rsid w:val="00293C1D"/>
    <w:rsid w:val="00294044"/>
    <w:rsid w:val="00294813"/>
    <w:rsid w:val="002A0233"/>
    <w:rsid w:val="002A18A8"/>
    <w:rsid w:val="002A1B3B"/>
    <w:rsid w:val="002A3109"/>
    <w:rsid w:val="002A39AB"/>
    <w:rsid w:val="002A4B35"/>
    <w:rsid w:val="002A507C"/>
    <w:rsid w:val="002A74FC"/>
    <w:rsid w:val="002B3154"/>
    <w:rsid w:val="002B3C42"/>
    <w:rsid w:val="002B48F0"/>
    <w:rsid w:val="002B4B80"/>
    <w:rsid w:val="002B4C0F"/>
    <w:rsid w:val="002B4C9F"/>
    <w:rsid w:val="002B500B"/>
    <w:rsid w:val="002C0040"/>
    <w:rsid w:val="002C00AA"/>
    <w:rsid w:val="002C134F"/>
    <w:rsid w:val="002C1767"/>
    <w:rsid w:val="002C1D2C"/>
    <w:rsid w:val="002C2ED9"/>
    <w:rsid w:val="002C41F8"/>
    <w:rsid w:val="002C57DD"/>
    <w:rsid w:val="002C6D4A"/>
    <w:rsid w:val="002D26AB"/>
    <w:rsid w:val="002D34B2"/>
    <w:rsid w:val="002D45DB"/>
    <w:rsid w:val="002D5819"/>
    <w:rsid w:val="002D5E7E"/>
    <w:rsid w:val="002D69E5"/>
    <w:rsid w:val="002D72E5"/>
    <w:rsid w:val="002E0095"/>
    <w:rsid w:val="002E03A3"/>
    <w:rsid w:val="002E186E"/>
    <w:rsid w:val="002E1D9B"/>
    <w:rsid w:val="002E1E81"/>
    <w:rsid w:val="002E2EBE"/>
    <w:rsid w:val="002E4056"/>
    <w:rsid w:val="002E4BCD"/>
    <w:rsid w:val="002E54B3"/>
    <w:rsid w:val="002E54F6"/>
    <w:rsid w:val="002E5841"/>
    <w:rsid w:val="002E5C66"/>
    <w:rsid w:val="002E723B"/>
    <w:rsid w:val="002E7932"/>
    <w:rsid w:val="002E7A0E"/>
    <w:rsid w:val="002E7C18"/>
    <w:rsid w:val="002E7EC4"/>
    <w:rsid w:val="002F1124"/>
    <w:rsid w:val="002F2D9D"/>
    <w:rsid w:val="002F3564"/>
    <w:rsid w:val="002F58DC"/>
    <w:rsid w:val="002F5DC0"/>
    <w:rsid w:val="002F6044"/>
    <w:rsid w:val="002F68C4"/>
    <w:rsid w:val="002F7111"/>
    <w:rsid w:val="002F7235"/>
    <w:rsid w:val="003018CD"/>
    <w:rsid w:val="003021DE"/>
    <w:rsid w:val="00303522"/>
    <w:rsid w:val="00303646"/>
    <w:rsid w:val="00304A48"/>
    <w:rsid w:val="003074CE"/>
    <w:rsid w:val="003076D5"/>
    <w:rsid w:val="00307CAD"/>
    <w:rsid w:val="003145FC"/>
    <w:rsid w:val="00314EC4"/>
    <w:rsid w:val="003150A3"/>
    <w:rsid w:val="00315379"/>
    <w:rsid w:val="00315F92"/>
    <w:rsid w:val="00317BD0"/>
    <w:rsid w:val="00320958"/>
    <w:rsid w:val="00320BE0"/>
    <w:rsid w:val="00320FFC"/>
    <w:rsid w:val="00321152"/>
    <w:rsid w:val="003216F9"/>
    <w:rsid w:val="003218E9"/>
    <w:rsid w:val="00321B5E"/>
    <w:rsid w:val="003221BD"/>
    <w:rsid w:val="00322813"/>
    <w:rsid w:val="00323462"/>
    <w:rsid w:val="0032357C"/>
    <w:rsid w:val="00323693"/>
    <w:rsid w:val="00323A51"/>
    <w:rsid w:val="003252F3"/>
    <w:rsid w:val="00325637"/>
    <w:rsid w:val="00325A31"/>
    <w:rsid w:val="00325D8F"/>
    <w:rsid w:val="00326C6A"/>
    <w:rsid w:val="00330C0E"/>
    <w:rsid w:val="00331C21"/>
    <w:rsid w:val="00332121"/>
    <w:rsid w:val="00332411"/>
    <w:rsid w:val="00332847"/>
    <w:rsid w:val="00332AF0"/>
    <w:rsid w:val="00333E4C"/>
    <w:rsid w:val="003347F5"/>
    <w:rsid w:val="003350E4"/>
    <w:rsid w:val="00335661"/>
    <w:rsid w:val="00337A22"/>
    <w:rsid w:val="00340A4D"/>
    <w:rsid w:val="00342A05"/>
    <w:rsid w:val="003436AE"/>
    <w:rsid w:val="00343A1C"/>
    <w:rsid w:val="003453DD"/>
    <w:rsid w:val="00345EB8"/>
    <w:rsid w:val="003466EC"/>
    <w:rsid w:val="00346ACD"/>
    <w:rsid w:val="00347F4F"/>
    <w:rsid w:val="003501A6"/>
    <w:rsid w:val="00350608"/>
    <w:rsid w:val="00350B5F"/>
    <w:rsid w:val="00350D44"/>
    <w:rsid w:val="00352713"/>
    <w:rsid w:val="00353CE5"/>
    <w:rsid w:val="003545EB"/>
    <w:rsid w:val="00355D68"/>
    <w:rsid w:val="00355E17"/>
    <w:rsid w:val="00356BD2"/>
    <w:rsid w:val="0035792C"/>
    <w:rsid w:val="003601CE"/>
    <w:rsid w:val="003602E1"/>
    <w:rsid w:val="00361C08"/>
    <w:rsid w:val="003627DD"/>
    <w:rsid w:val="003628C2"/>
    <w:rsid w:val="003638F2"/>
    <w:rsid w:val="00363A05"/>
    <w:rsid w:val="00364055"/>
    <w:rsid w:val="00365E28"/>
    <w:rsid w:val="00365E84"/>
    <w:rsid w:val="003666BF"/>
    <w:rsid w:val="00366AF2"/>
    <w:rsid w:val="00366F7E"/>
    <w:rsid w:val="00367149"/>
    <w:rsid w:val="00371901"/>
    <w:rsid w:val="00372057"/>
    <w:rsid w:val="00372899"/>
    <w:rsid w:val="00372FFE"/>
    <w:rsid w:val="00373B1F"/>
    <w:rsid w:val="00374E0A"/>
    <w:rsid w:val="00375BB5"/>
    <w:rsid w:val="00377D47"/>
    <w:rsid w:val="00377F91"/>
    <w:rsid w:val="00380BBA"/>
    <w:rsid w:val="00381DB5"/>
    <w:rsid w:val="003832E4"/>
    <w:rsid w:val="00387985"/>
    <w:rsid w:val="00391231"/>
    <w:rsid w:val="003921DF"/>
    <w:rsid w:val="00392C14"/>
    <w:rsid w:val="00393E63"/>
    <w:rsid w:val="003946C1"/>
    <w:rsid w:val="0039498A"/>
    <w:rsid w:val="0039772E"/>
    <w:rsid w:val="0039784F"/>
    <w:rsid w:val="00397CE7"/>
    <w:rsid w:val="00397F61"/>
    <w:rsid w:val="003A0484"/>
    <w:rsid w:val="003A102A"/>
    <w:rsid w:val="003A1114"/>
    <w:rsid w:val="003A194F"/>
    <w:rsid w:val="003A24A8"/>
    <w:rsid w:val="003A3618"/>
    <w:rsid w:val="003A3B50"/>
    <w:rsid w:val="003A3BC0"/>
    <w:rsid w:val="003A4222"/>
    <w:rsid w:val="003A4434"/>
    <w:rsid w:val="003A5B8E"/>
    <w:rsid w:val="003A632E"/>
    <w:rsid w:val="003A6554"/>
    <w:rsid w:val="003A72DB"/>
    <w:rsid w:val="003A7EEE"/>
    <w:rsid w:val="003B1547"/>
    <w:rsid w:val="003B260C"/>
    <w:rsid w:val="003B2894"/>
    <w:rsid w:val="003B3289"/>
    <w:rsid w:val="003B3A08"/>
    <w:rsid w:val="003B3E19"/>
    <w:rsid w:val="003B43EF"/>
    <w:rsid w:val="003B4676"/>
    <w:rsid w:val="003B48A4"/>
    <w:rsid w:val="003B4B55"/>
    <w:rsid w:val="003B5CD0"/>
    <w:rsid w:val="003B7E19"/>
    <w:rsid w:val="003C15B0"/>
    <w:rsid w:val="003C2951"/>
    <w:rsid w:val="003C336B"/>
    <w:rsid w:val="003C3901"/>
    <w:rsid w:val="003C3C46"/>
    <w:rsid w:val="003C54A9"/>
    <w:rsid w:val="003C563B"/>
    <w:rsid w:val="003C56B5"/>
    <w:rsid w:val="003C6CC6"/>
    <w:rsid w:val="003C73EB"/>
    <w:rsid w:val="003D0898"/>
    <w:rsid w:val="003D2465"/>
    <w:rsid w:val="003D26F7"/>
    <w:rsid w:val="003D2A83"/>
    <w:rsid w:val="003D2DF8"/>
    <w:rsid w:val="003D385D"/>
    <w:rsid w:val="003D4440"/>
    <w:rsid w:val="003D44AE"/>
    <w:rsid w:val="003D5477"/>
    <w:rsid w:val="003D7CE1"/>
    <w:rsid w:val="003E064F"/>
    <w:rsid w:val="003E1EE8"/>
    <w:rsid w:val="003E21A2"/>
    <w:rsid w:val="003E4715"/>
    <w:rsid w:val="003E6EE3"/>
    <w:rsid w:val="003E6EFE"/>
    <w:rsid w:val="003E7577"/>
    <w:rsid w:val="003E7AA5"/>
    <w:rsid w:val="003F0726"/>
    <w:rsid w:val="003F2AC0"/>
    <w:rsid w:val="003F3521"/>
    <w:rsid w:val="003F4810"/>
    <w:rsid w:val="003F5171"/>
    <w:rsid w:val="003F6CE8"/>
    <w:rsid w:val="004005D2"/>
    <w:rsid w:val="00400FF4"/>
    <w:rsid w:val="004010F2"/>
    <w:rsid w:val="00401175"/>
    <w:rsid w:val="00401355"/>
    <w:rsid w:val="00401707"/>
    <w:rsid w:val="0040211F"/>
    <w:rsid w:val="00402652"/>
    <w:rsid w:val="004026AE"/>
    <w:rsid w:val="00402EBF"/>
    <w:rsid w:val="00403609"/>
    <w:rsid w:val="0040410F"/>
    <w:rsid w:val="00404177"/>
    <w:rsid w:val="00406883"/>
    <w:rsid w:val="0040706D"/>
    <w:rsid w:val="00407463"/>
    <w:rsid w:val="00407CD8"/>
    <w:rsid w:val="0041022A"/>
    <w:rsid w:val="004107C1"/>
    <w:rsid w:val="00410A25"/>
    <w:rsid w:val="00410E85"/>
    <w:rsid w:val="00411533"/>
    <w:rsid w:val="00411E4C"/>
    <w:rsid w:val="00411FF8"/>
    <w:rsid w:val="0041202C"/>
    <w:rsid w:val="004127BE"/>
    <w:rsid w:val="00413A6D"/>
    <w:rsid w:val="00413B06"/>
    <w:rsid w:val="00413CC8"/>
    <w:rsid w:val="00413D06"/>
    <w:rsid w:val="004150DA"/>
    <w:rsid w:val="00415904"/>
    <w:rsid w:val="00415ACD"/>
    <w:rsid w:val="00415C20"/>
    <w:rsid w:val="00416821"/>
    <w:rsid w:val="00417E72"/>
    <w:rsid w:val="004200D5"/>
    <w:rsid w:val="00420889"/>
    <w:rsid w:val="00422891"/>
    <w:rsid w:val="00422A7A"/>
    <w:rsid w:val="00422C22"/>
    <w:rsid w:val="004250D5"/>
    <w:rsid w:val="00425663"/>
    <w:rsid w:val="00425C45"/>
    <w:rsid w:val="00427211"/>
    <w:rsid w:val="00430DC1"/>
    <w:rsid w:val="00431EBA"/>
    <w:rsid w:val="00431F5C"/>
    <w:rsid w:val="00432038"/>
    <w:rsid w:val="004328DF"/>
    <w:rsid w:val="00432B3F"/>
    <w:rsid w:val="00433DC9"/>
    <w:rsid w:val="004340C8"/>
    <w:rsid w:val="004343FA"/>
    <w:rsid w:val="00434718"/>
    <w:rsid w:val="004347D6"/>
    <w:rsid w:val="00434D5F"/>
    <w:rsid w:val="00434DDE"/>
    <w:rsid w:val="00437393"/>
    <w:rsid w:val="00437439"/>
    <w:rsid w:val="00440842"/>
    <w:rsid w:val="004428DD"/>
    <w:rsid w:val="004429B7"/>
    <w:rsid w:val="004435F1"/>
    <w:rsid w:val="00443EB3"/>
    <w:rsid w:val="004441BD"/>
    <w:rsid w:val="00444618"/>
    <w:rsid w:val="004461CD"/>
    <w:rsid w:val="004465CB"/>
    <w:rsid w:val="00446B53"/>
    <w:rsid w:val="00450558"/>
    <w:rsid w:val="004509E9"/>
    <w:rsid w:val="0045356A"/>
    <w:rsid w:val="00453866"/>
    <w:rsid w:val="00453BAF"/>
    <w:rsid w:val="00454139"/>
    <w:rsid w:val="00454AFE"/>
    <w:rsid w:val="0045512F"/>
    <w:rsid w:val="00455B0A"/>
    <w:rsid w:val="004568E4"/>
    <w:rsid w:val="00457EAD"/>
    <w:rsid w:val="004609AF"/>
    <w:rsid w:val="00461B64"/>
    <w:rsid w:val="00461B99"/>
    <w:rsid w:val="0046226B"/>
    <w:rsid w:val="00462CE2"/>
    <w:rsid w:val="0046418F"/>
    <w:rsid w:val="004656FF"/>
    <w:rsid w:val="00465DE4"/>
    <w:rsid w:val="0046657A"/>
    <w:rsid w:val="00467BA7"/>
    <w:rsid w:val="004707AD"/>
    <w:rsid w:val="0047093D"/>
    <w:rsid w:val="0047119D"/>
    <w:rsid w:val="00471D3E"/>
    <w:rsid w:val="00474CBE"/>
    <w:rsid w:val="00475DDF"/>
    <w:rsid w:val="004760EF"/>
    <w:rsid w:val="0047619A"/>
    <w:rsid w:val="004766AB"/>
    <w:rsid w:val="00476794"/>
    <w:rsid w:val="00476D81"/>
    <w:rsid w:val="00477DD5"/>
    <w:rsid w:val="004809EE"/>
    <w:rsid w:val="004814CF"/>
    <w:rsid w:val="004829B3"/>
    <w:rsid w:val="004848FB"/>
    <w:rsid w:val="00484DCC"/>
    <w:rsid w:val="00485DDF"/>
    <w:rsid w:val="00485DFF"/>
    <w:rsid w:val="00486162"/>
    <w:rsid w:val="00486DE7"/>
    <w:rsid w:val="00487706"/>
    <w:rsid w:val="00491D7D"/>
    <w:rsid w:val="004920DE"/>
    <w:rsid w:val="004921B4"/>
    <w:rsid w:val="00492D0A"/>
    <w:rsid w:val="00492E1C"/>
    <w:rsid w:val="00496D54"/>
    <w:rsid w:val="00496FC2"/>
    <w:rsid w:val="0049734D"/>
    <w:rsid w:val="00497818"/>
    <w:rsid w:val="004A023C"/>
    <w:rsid w:val="004A0835"/>
    <w:rsid w:val="004A0C86"/>
    <w:rsid w:val="004A14FB"/>
    <w:rsid w:val="004A31A0"/>
    <w:rsid w:val="004A42DF"/>
    <w:rsid w:val="004A6B89"/>
    <w:rsid w:val="004A7BE3"/>
    <w:rsid w:val="004B0481"/>
    <w:rsid w:val="004B0C05"/>
    <w:rsid w:val="004B2050"/>
    <w:rsid w:val="004B2126"/>
    <w:rsid w:val="004B23E1"/>
    <w:rsid w:val="004B35D8"/>
    <w:rsid w:val="004B39CB"/>
    <w:rsid w:val="004B57B0"/>
    <w:rsid w:val="004B593D"/>
    <w:rsid w:val="004C2F89"/>
    <w:rsid w:val="004C354F"/>
    <w:rsid w:val="004C37AC"/>
    <w:rsid w:val="004C437F"/>
    <w:rsid w:val="004C4B55"/>
    <w:rsid w:val="004C5BAC"/>
    <w:rsid w:val="004C5F3D"/>
    <w:rsid w:val="004C62DF"/>
    <w:rsid w:val="004C6D6F"/>
    <w:rsid w:val="004D0595"/>
    <w:rsid w:val="004D128F"/>
    <w:rsid w:val="004D287C"/>
    <w:rsid w:val="004D34BF"/>
    <w:rsid w:val="004D55FF"/>
    <w:rsid w:val="004D75A9"/>
    <w:rsid w:val="004D7D2D"/>
    <w:rsid w:val="004E0810"/>
    <w:rsid w:val="004E1F3E"/>
    <w:rsid w:val="004E2912"/>
    <w:rsid w:val="004E37B7"/>
    <w:rsid w:val="004E46BB"/>
    <w:rsid w:val="004E5951"/>
    <w:rsid w:val="004E5D74"/>
    <w:rsid w:val="004E6080"/>
    <w:rsid w:val="004E686F"/>
    <w:rsid w:val="004E700C"/>
    <w:rsid w:val="004E7047"/>
    <w:rsid w:val="004E7857"/>
    <w:rsid w:val="004F047E"/>
    <w:rsid w:val="004F0E09"/>
    <w:rsid w:val="004F1CD7"/>
    <w:rsid w:val="004F2083"/>
    <w:rsid w:val="004F2986"/>
    <w:rsid w:val="004F30CF"/>
    <w:rsid w:val="004F3883"/>
    <w:rsid w:val="004F44EC"/>
    <w:rsid w:val="004F48A7"/>
    <w:rsid w:val="004F51E7"/>
    <w:rsid w:val="004F5406"/>
    <w:rsid w:val="004F69A9"/>
    <w:rsid w:val="004F764C"/>
    <w:rsid w:val="004F7746"/>
    <w:rsid w:val="004F7F71"/>
    <w:rsid w:val="005017AB"/>
    <w:rsid w:val="00504424"/>
    <w:rsid w:val="00505A48"/>
    <w:rsid w:val="00505F9B"/>
    <w:rsid w:val="00507AF6"/>
    <w:rsid w:val="00507DAB"/>
    <w:rsid w:val="00510247"/>
    <w:rsid w:val="00510E10"/>
    <w:rsid w:val="00511B3C"/>
    <w:rsid w:val="00514271"/>
    <w:rsid w:val="00514FB1"/>
    <w:rsid w:val="005150CF"/>
    <w:rsid w:val="00515365"/>
    <w:rsid w:val="0051554C"/>
    <w:rsid w:val="0051622B"/>
    <w:rsid w:val="005171BB"/>
    <w:rsid w:val="00517578"/>
    <w:rsid w:val="00520C7E"/>
    <w:rsid w:val="0052154F"/>
    <w:rsid w:val="00521753"/>
    <w:rsid w:val="00521C73"/>
    <w:rsid w:val="00521F5A"/>
    <w:rsid w:val="00522319"/>
    <w:rsid w:val="00522940"/>
    <w:rsid w:val="00523C4F"/>
    <w:rsid w:val="00524AF9"/>
    <w:rsid w:val="0052537D"/>
    <w:rsid w:val="00525AA8"/>
    <w:rsid w:val="00525C7E"/>
    <w:rsid w:val="00525F59"/>
    <w:rsid w:val="00526231"/>
    <w:rsid w:val="00526C9A"/>
    <w:rsid w:val="005303CA"/>
    <w:rsid w:val="00531717"/>
    <w:rsid w:val="00531A5C"/>
    <w:rsid w:val="00531B11"/>
    <w:rsid w:val="00532DB1"/>
    <w:rsid w:val="00532F42"/>
    <w:rsid w:val="0053427B"/>
    <w:rsid w:val="00534500"/>
    <w:rsid w:val="005348A3"/>
    <w:rsid w:val="00536599"/>
    <w:rsid w:val="00536DF9"/>
    <w:rsid w:val="0053772E"/>
    <w:rsid w:val="00540651"/>
    <w:rsid w:val="0054081C"/>
    <w:rsid w:val="005409AB"/>
    <w:rsid w:val="00543305"/>
    <w:rsid w:val="005462D1"/>
    <w:rsid w:val="005466EF"/>
    <w:rsid w:val="0054725E"/>
    <w:rsid w:val="005506A2"/>
    <w:rsid w:val="005517D4"/>
    <w:rsid w:val="005529C2"/>
    <w:rsid w:val="00553B8D"/>
    <w:rsid w:val="00553D5C"/>
    <w:rsid w:val="00554C27"/>
    <w:rsid w:val="00555D91"/>
    <w:rsid w:val="005572AE"/>
    <w:rsid w:val="0056166C"/>
    <w:rsid w:val="00561DC7"/>
    <w:rsid w:val="005620B2"/>
    <w:rsid w:val="00563877"/>
    <w:rsid w:val="00563BB2"/>
    <w:rsid w:val="00563F3B"/>
    <w:rsid w:val="005647B3"/>
    <w:rsid w:val="00565D6E"/>
    <w:rsid w:val="005700BB"/>
    <w:rsid w:val="005703E5"/>
    <w:rsid w:val="00570469"/>
    <w:rsid w:val="00571098"/>
    <w:rsid w:val="0057212B"/>
    <w:rsid w:val="005726E0"/>
    <w:rsid w:val="00572D65"/>
    <w:rsid w:val="00572DCE"/>
    <w:rsid w:val="00573385"/>
    <w:rsid w:val="00573D2F"/>
    <w:rsid w:val="00575467"/>
    <w:rsid w:val="00577BA2"/>
    <w:rsid w:val="00577D4F"/>
    <w:rsid w:val="0058009F"/>
    <w:rsid w:val="00580F80"/>
    <w:rsid w:val="00581A0B"/>
    <w:rsid w:val="00581FAB"/>
    <w:rsid w:val="005820D9"/>
    <w:rsid w:val="005823A6"/>
    <w:rsid w:val="00582F6D"/>
    <w:rsid w:val="0058317A"/>
    <w:rsid w:val="0058407D"/>
    <w:rsid w:val="00584B5E"/>
    <w:rsid w:val="005850E0"/>
    <w:rsid w:val="0058535B"/>
    <w:rsid w:val="00585DE4"/>
    <w:rsid w:val="00586353"/>
    <w:rsid w:val="00587FC4"/>
    <w:rsid w:val="00591B0F"/>
    <w:rsid w:val="005922D0"/>
    <w:rsid w:val="00592A30"/>
    <w:rsid w:val="0059483E"/>
    <w:rsid w:val="00595C24"/>
    <w:rsid w:val="005960F1"/>
    <w:rsid w:val="005A1D33"/>
    <w:rsid w:val="005A21B1"/>
    <w:rsid w:val="005A2B34"/>
    <w:rsid w:val="005A305D"/>
    <w:rsid w:val="005A38E9"/>
    <w:rsid w:val="005A393C"/>
    <w:rsid w:val="005A42B5"/>
    <w:rsid w:val="005A473E"/>
    <w:rsid w:val="005A5F79"/>
    <w:rsid w:val="005A5FCB"/>
    <w:rsid w:val="005A639E"/>
    <w:rsid w:val="005A7105"/>
    <w:rsid w:val="005A75A3"/>
    <w:rsid w:val="005B15E0"/>
    <w:rsid w:val="005B1A90"/>
    <w:rsid w:val="005B215A"/>
    <w:rsid w:val="005B3A23"/>
    <w:rsid w:val="005B3C42"/>
    <w:rsid w:val="005B4ACD"/>
    <w:rsid w:val="005B5398"/>
    <w:rsid w:val="005B55BC"/>
    <w:rsid w:val="005B579F"/>
    <w:rsid w:val="005B64AF"/>
    <w:rsid w:val="005B7CC2"/>
    <w:rsid w:val="005C0967"/>
    <w:rsid w:val="005C0A9E"/>
    <w:rsid w:val="005C1413"/>
    <w:rsid w:val="005C2BFC"/>
    <w:rsid w:val="005C3395"/>
    <w:rsid w:val="005C3FDE"/>
    <w:rsid w:val="005C406F"/>
    <w:rsid w:val="005C4192"/>
    <w:rsid w:val="005C5D8F"/>
    <w:rsid w:val="005C6235"/>
    <w:rsid w:val="005D0820"/>
    <w:rsid w:val="005D0E6B"/>
    <w:rsid w:val="005D0E8F"/>
    <w:rsid w:val="005D2E8A"/>
    <w:rsid w:val="005D3867"/>
    <w:rsid w:val="005D4568"/>
    <w:rsid w:val="005D4948"/>
    <w:rsid w:val="005D4BF0"/>
    <w:rsid w:val="005D56D1"/>
    <w:rsid w:val="005D599E"/>
    <w:rsid w:val="005D6804"/>
    <w:rsid w:val="005D745F"/>
    <w:rsid w:val="005D7A52"/>
    <w:rsid w:val="005E01A4"/>
    <w:rsid w:val="005E0826"/>
    <w:rsid w:val="005E12ED"/>
    <w:rsid w:val="005E2FA0"/>
    <w:rsid w:val="005E347B"/>
    <w:rsid w:val="005E38DA"/>
    <w:rsid w:val="005E4943"/>
    <w:rsid w:val="005E5A25"/>
    <w:rsid w:val="005E5F7D"/>
    <w:rsid w:val="005E665F"/>
    <w:rsid w:val="005E67E6"/>
    <w:rsid w:val="005E6DD0"/>
    <w:rsid w:val="005E7420"/>
    <w:rsid w:val="005E762A"/>
    <w:rsid w:val="005F066E"/>
    <w:rsid w:val="005F175F"/>
    <w:rsid w:val="005F178E"/>
    <w:rsid w:val="005F18DE"/>
    <w:rsid w:val="005F24D9"/>
    <w:rsid w:val="005F3B21"/>
    <w:rsid w:val="005F40B4"/>
    <w:rsid w:val="005F59FF"/>
    <w:rsid w:val="005F5BB4"/>
    <w:rsid w:val="005F5C63"/>
    <w:rsid w:val="005F68FE"/>
    <w:rsid w:val="005F6B1E"/>
    <w:rsid w:val="005F6BB8"/>
    <w:rsid w:val="005F7737"/>
    <w:rsid w:val="00600D72"/>
    <w:rsid w:val="0060155D"/>
    <w:rsid w:val="00602437"/>
    <w:rsid w:val="00602BEB"/>
    <w:rsid w:val="0060386A"/>
    <w:rsid w:val="006056F3"/>
    <w:rsid w:val="006059B8"/>
    <w:rsid w:val="00606271"/>
    <w:rsid w:val="00606C3D"/>
    <w:rsid w:val="0060737B"/>
    <w:rsid w:val="00607A49"/>
    <w:rsid w:val="00610527"/>
    <w:rsid w:val="006105C2"/>
    <w:rsid w:val="0061173D"/>
    <w:rsid w:val="00611B59"/>
    <w:rsid w:val="0061313C"/>
    <w:rsid w:val="00613498"/>
    <w:rsid w:val="006138B4"/>
    <w:rsid w:val="006138EB"/>
    <w:rsid w:val="0061438B"/>
    <w:rsid w:val="006168F4"/>
    <w:rsid w:val="00616FCB"/>
    <w:rsid w:val="0062344F"/>
    <w:rsid w:val="006234FA"/>
    <w:rsid w:val="00623557"/>
    <w:rsid w:val="00623863"/>
    <w:rsid w:val="00624016"/>
    <w:rsid w:val="00624095"/>
    <w:rsid w:val="00624987"/>
    <w:rsid w:val="006249C0"/>
    <w:rsid w:val="00624F16"/>
    <w:rsid w:val="00625980"/>
    <w:rsid w:val="00625C06"/>
    <w:rsid w:val="00625C33"/>
    <w:rsid w:val="00625C5D"/>
    <w:rsid w:val="00625D6D"/>
    <w:rsid w:val="00625F08"/>
    <w:rsid w:val="00626D66"/>
    <w:rsid w:val="00626FCF"/>
    <w:rsid w:val="00627517"/>
    <w:rsid w:val="00630174"/>
    <w:rsid w:val="0063036D"/>
    <w:rsid w:val="006308FD"/>
    <w:rsid w:val="00630B05"/>
    <w:rsid w:val="00631222"/>
    <w:rsid w:val="00631835"/>
    <w:rsid w:val="00634276"/>
    <w:rsid w:val="00635327"/>
    <w:rsid w:val="0063604D"/>
    <w:rsid w:val="006368CC"/>
    <w:rsid w:val="00636DB5"/>
    <w:rsid w:val="00637078"/>
    <w:rsid w:val="00637091"/>
    <w:rsid w:val="00637C54"/>
    <w:rsid w:val="0064027D"/>
    <w:rsid w:val="00640326"/>
    <w:rsid w:val="006407CA"/>
    <w:rsid w:val="00640EA8"/>
    <w:rsid w:val="00643135"/>
    <w:rsid w:val="00643570"/>
    <w:rsid w:val="00644331"/>
    <w:rsid w:val="006446B9"/>
    <w:rsid w:val="00644832"/>
    <w:rsid w:val="006470F5"/>
    <w:rsid w:val="00647B1D"/>
    <w:rsid w:val="0065061B"/>
    <w:rsid w:val="006509DE"/>
    <w:rsid w:val="00650EFF"/>
    <w:rsid w:val="00651E8A"/>
    <w:rsid w:val="00652D54"/>
    <w:rsid w:val="00654103"/>
    <w:rsid w:val="00655D58"/>
    <w:rsid w:val="00656D25"/>
    <w:rsid w:val="00656FCD"/>
    <w:rsid w:val="006579BC"/>
    <w:rsid w:val="00657BFD"/>
    <w:rsid w:val="00657C37"/>
    <w:rsid w:val="00657F1D"/>
    <w:rsid w:val="00661069"/>
    <w:rsid w:val="006622C3"/>
    <w:rsid w:val="006625D0"/>
    <w:rsid w:val="00662877"/>
    <w:rsid w:val="00664359"/>
    <w:rsid w:val="00664E32"/>
    <w:rsid w:val="006650BB"/>
    <w:rsid w:val="00667852"/>
    <w:rsid w:val="00667D37"/>
    <w:rsid w:val="006702D9"/>
    <w:rsid w:val="00670B18"/>
    <w:rsid w:val="0067143B"/>
    <w:rsid w:val="0067377E"/>
    <w:rsid w:val="00674AD9"/>
    <w:rsid w:val="0067500F"/>
    <w:rsid w:val="00675ADB"/>
    <w:rsid w:val="00675E60"/>
    <w:rsid w:val="00676085"/>
    <w:rsid w:val="006768F4"/>
    <w:rsid w:val="00677172"/>
    <w:rsid w:val="006777FB"/>
    <w:rsid w:val="0068051F"/>
    <w:rsid w:val="006806CE"/>
    <w:rsid w:val="0068183C"/>
    <w:rsid w:val="00681F10"/>
    <w:rsid w:val="006822AF"/>
    <w:rsid w:val="006830A7"/>
    <w:rsid w:val="0068341F"/>
    <w:rsid w:val="00684040"/>
    <w:rsid w:val="00685602"/>
    <w:rsid w:val="00685EBE"/>
    <w:rsid w:val="006876CD"/>
    <w:rsid w:val="00687C76"/>
    <w:rsid w:val="00690723"/>
    <w:rsid w:val="00691D05"/>
    <w:rsid w:val="0069305C"/>
    <w:rsid w:val="006930E4"/>
    <w:rsid w:val="006935C3"/>
    <w:rsid w:val="00693A58"/>
    <w:rsid w:val="00694A41"/>
    <w:rsid w:val="006953B1"/>
    <w:rsid w:val="00695D0D"/>
    <w:rsid w:val="00695D7C"/>
    <w:rsid w:val="006975A3"/>
    <w:rsid w:val="00697689"/>
    <w:rsid w:val="006A04F7"/>
    <w:rsid w:val="006A2016"/>
    <w:rsid w:val="006A4B8E"/>
    <w:rsid w:val="006A529A"/>
    <w:rsid w:val="006A5DE5"/>
    <w:rsid w:val="006A64A4"/>
    <w:rsid w:val="006A708E"/>
    <w:rsid w:val="006A70CA"/>
    <w:rsid w:val="006B0680"/>
    <w:rsid w:val="006B075F"/>
    <w:rsid w:val="006B15C2"/>
    <w:rsid w:val="006B1BFD"/>
    <w:rsid w:val="006B2055"/>
    <w:rsid w:val="006B2773"/>
    <w:rsid w:val="006B28BC"/>
    <w:rsid w:val="006B2E6F"/>
    <w:rsid w:val="006B3454"/>
    <w:rsid w:val="006B3B49"/>
    <w:rsid w:val="006B564A"/>
    <w:rsid w:val="006B6920"/>
    <w:rsid w:val="006B7BBC"/>
    <w:rsid w:val="006B7F6B"/>
    <w:rsid w:val="006C0456"/>
    <w:rsid w:val="006C0486"/>
    <w:rsid w:val="006C07BB"/>
    <w:rsid w:val="006C08E8"/>
    <w:rsid w:val="006C2369"/>
    <w:rsid w:val="006C2593"/>
    <w:rsid w:val="006C25D7"/>
    <w:rsid w:val="006C271F"/>
    <w:rsid w:val="006C3547"/>
    <w:rsid w:val="006C42EA"/>
    <w:rsid w:val="006C4410"/>
    <w:rsid w:val="006C565F"/>
    <w:rsid w:val="006C6A5A"/>
    <w:rsid w:val="006C6F15"/>
    <w:rsid w:val="006C781F"/>
    <w:rsid w:val="006C7D50"/>
    <w:rsid w:val="006D006D"/>
    <w:rsid w:val="006D0081"/>
    <w:rsid w:val="006D12B7"/>
    <w:rsid w:val="006D3031"/>
    <w:rsid w:val="006D34FA"/>
    <w:rsid w:val="006D44EF"/>
    <w:rsid w:val="006D470C"/>
    <w:rsid w:val="006D5962"/>
    <w:rsid w:val="006D6920"/>
    <w:rsid w:val="006D7586"/>
    <w:rsid w:val="006D7738"/>
    <w:rsid w:val="006D77A2"/>
    <w:rsid w:val="006E0454"/>
    <w:rsid w:val="006E0B4D"/>
    <w:rsid w:val="006E3D26"/>
    <w:rsid w:val="006E540E"/>
    <w:rsid w:val="006E58F1"/>
    <w:rsid w:val="006E5B56"/>
    <w:rsid w:val="006E744D"/>
    <w:rsid w:val="006E7B9C"/>
    <w:rsid w:val="006F13F6"/>
    <w:rsid w:val="006F2423"/>
    <w:rsid w:val="006F328C"/>
    <w:rsid w:val="006F3EF0"/>
    <w:rsid w:val="006F455D"/>
    <w:rsid w:val="006F469B"/>
    <w:rsid w:val="006F5092"/>
    <w:rsid w:val="006F6ECF"/>
    <w:rsid w:val="006F7884"/>
    <w:rsid w:val="00701A88"/>
    <w:rsid w:val="00701C30"/>
    <w:rsid w:val="00701E37"/>
    <w:rsid w:val="007027DE"/>
    <w:rsid w:val="0070292C"/>
    <w:rsid w:val="00705074"/>
    <w:rsid w:val="00705649"/>
    <w:rsid w:val="007074DD"/>
    <w:rsid w:val="00707653"/>
    <w:rsid w:val="007102F4"/>
    <w:rsid w:val="00713C9E"/>
    <w:rsid w:val="00714193"/>
    <w:rsid w:val="00714AE6"/>
    <w:rsid w:val="00715762"/>
    <w:rsid w:val="0071642B"/>
    <w:rsid w:val="00716445"/>
    <w:rsid w:val="00716CC6"/>
    <w:rsid w:val="0072016D"/>
    <w:rsid w:val="00721CF9"/>
    <w:rsid w:val="007225CC"/>
    <w:rsid w:val="00722696"/>
    <w:rsid w:val="00723B13"/>
    <w:rsid w:val="00724083"/>
    <w:rsid w:val="0072612F"/>
    <w:rsid w:val="0072614F"/>
    <w:rsid w:val="00726503"/>
    <w:rsid w:val="00727818"/>
    <w:rsid w:val="00731C0A"/>
    <w:rsid w:val="00731D30"/>
    <w:rsid w:val="00733671"/>
    <w:rsid w:val="007336F4"/>
    <w:rsid w:val="00734FF3"/>
    <w:rsid w:val="0073558D"/>
    <w:rsid w:val="00735BE8"/>
    <w:rsid w:val="00736BD2"/>
    <w:rsid w:val="00740755"/>
    <w:rsid w:val="00741A8C"/>
    <w:rsid w:val="0074311C"/>
    <w:rsid w:val="00744CEA"/>
    <w:rsid w:val="00745D27"/>
    <w:rsid w:val="00745E1B"/>
    <w:rsid w:val="00745FCF"/>
    <w:rsid w:val="007518BA"/>
    <w:rsid w:val="00751B3F"/>
    <w:rsid w:val="00751C0B"/>
    <w:rsid w:val="00751DDD"/>
    <w:rsid w:val="00752266"/>
    <w:rsid w:val="00752858"/>
    <w:rsid w:val="0075327C"/>
    <w:rsid w:val="0075360C"/>
    <w:rsid w:val="007615E6"/>
    <w:rsid w:val="00763322"/>
    <w:rsid w:val="00763401"/>
    <w:rsid w:val="00764579"/>
    <w:rsid w:val="0076483E"/>
    <w:rsid w:val="007648EA"/>
    <w:rsid w:val="00767B64"/>
    <w:rsid w:val="00770111"/>
    <w:rsid w:val="00770790"/>
    <w:rsid w:val="00772B74"/>
    <w:rsid w:val="0077330C"/>
    <w:rsid w:val="00774002"/>
    <w:rsid w:val="0077496A"/>
    <w:rsid w:val="007756E7"/>
    <w:rsid w:val="007759DC"/>
    <w:rsid w:val="007779D4"/>
    <w:rsid w:val="0078136B"/>
    <w:rsid w:val="00781412"/>
    <w:rsid w:val="00781475"/>
    <w:rsid w:val="00781F79"/>
    <w:rsid w:val="0078275B"/>
    <w:rsid w:val="0078322D"/>
    <w:rsid w:val="0078490B"/>
    <w:rsid w:val="00784A3B"/>
    <w:rsid w:val="0078515F"/>
    <w:rsid w:val="007867C1"/>
    <w:rsid w:val="00787991"/>
    <w:rsid w:val="00790A7C"/>
    <w:rsid w:val="0079157A"/>
    <w:rsid w:val="00791F6E"/>
    <w:rsid w:val="0079323D"/>
    <w:rsid w:val="00793C56"/>
    <w:rsid w:val="00793E77"/>
    <w:rsid w:val="0079656D"/>
    <w:rsid w:val="00797464"/>
    <w:rsid w:val="0079761B"/>
    <w:rsid w:val="00797CF3"/>
    <w:rsid w:val="007A00E3"/>
    <w:rsid w:val="007A0246"/>
    <w:rsid w:val="007A0473"/>
    <w:rsid w:val="007A05D7"/>
    <w:rsid w:val="007A0688"/>
    <w:rsid w:val="007A1B25"/>
    <w:rsid w:val="007A2685"/>
    <w:rsid w:val="007A284C"/>
    <w:rsid w:val="007A4783"/>
    <w:rsid w:val="007A4BD0"/>
    <w:rsid w:val="007A65EE"/>
    <w:rsid w:val="007A69F2"/>
    <w:rsid w:val="007A78CE"/>
    <w:rsid w:val="007B0576"/>
    <w:rsid w:val="007B206B"/>
    <w:rsid w:val="007B2B45"/>
    <w:rsid w:val="007B37E5"/>
    <w:rsid w:val="007B42F5"/>
    <w:rsid w:val="007B68DE"/>
    <w:rsid w:val="007B6FDC"/>
    <w:rsid w:val="007C0AFB"/>
    <w:rsid w:val="007C1A1D"/>
    <w:rsid w:val="007C1EAC"/>
    <w:rsid w:val="007C205B"/>
    <w:rsid w:val="007C24C8"/>
    <w:rsid w:val="007C2CD0"/>
    <w:rsid w:val="007C3CED"/>
    <w:rsid w:val="007C3DFB"/>
    <w:rsid w:val="007C4DF5"/>
    <w:rsid w:val="007C5347"/>
    <w:rsid w:val="007C670E"/>
    <w:rsid w:val="007C6867"/>
    <w:rsid w:val="007C6D4A"/>
    <w:rsid w:val="007C7207"/>
    <w:rsid w:val="007D0845"/>
    <w:rsid w:val="007D13FE"/>
    <w:rsid w:val="007D1519"/>
    <w:rsid w:val="007D23B0"/>
    <w:rsid w:val="007D2727"/>
    <w:rsid w:val="007D2884"/>
    <w:rsid w:val="007D303F"/>
    <w:rsid w:val="007D368B"/>
    <w:rsid w:val="007D3F11"/>
    <w:rsid w:val="007D42CD"/>
    <w:rsid w:val="007D46C6"/>
    <w:rsid w:val="007D4E38"/>
    <w:rsid w:val="007D50E9"/>
    <w:rsid w:val="007D5211"/>
    <w:rsid w:val="007D5B8B"/>
    <w:rsid w:val="007D5E88"/>
    <w:rsid w:val="007D66D7"/>
    <w:rsid w:val="007D68B8"/>
    <w:rsid w:val="007D747D"/>
    <w:rsid w:val="007D7B47"/>
    <w:rsid w:val="007E09B5"/>
    <w:rsid w:val="007E21A3"/>
    <w:rsid w:val="007E2244"/>
    <w:rsid w:val="007E3862"/>
    <w:rsid w:val="007E530F"/>
    <w:rsid w:val="007E5849"/>
    <w:rsid w:val="007E6CD4"/>
    <w:rsid w:val="007E7D4F"/>
    <w:rsid w:val="007F0629"/>
    <w:rsid w:val="007F0A91"/>
    <w:rsid w:val="007F0D93"/>
    <w:rsid w:val="007F12F3"/>
    <w:rsid w:val="007F1580"/>
    <w:rsid w:val="007F3794"/>
    <w:rsid w:val="007F4241"/>
    <w:rsid w:val="007F4409"/>
    <w:rsid w:val="007F548B"/>
    <w:rsid w:val="007F61C4"/>
    <w:rsid w:val="007F6225"/>
    <w:rsid w:val="007F6F42"/>
    <w:rsid w:val="007F7A15"/>
    <w:rsid w:val="00800507"/>
    <w:rsid w:val="00800AB6"/>
    <w:rsid w:val="00800B8D"/>
    <w:rsid w:val="00801F4A"/>
    <w:rsid w:val="00802FF6"/>
    <w:rsid w:val="00803019"/>
    <w:rsid w:val="008040A8"/>
    <w:rsid w:val="008055DA"/>
    <w:rsid w:val="008079ED"/>
    <w:rsid w:val="008100E1"/>
    <w:rsid w:val="00810E67"/>
    <w:rsid w:val="00812939"/>
    <w:rsid w:val="008134DB"/>
    <w:rsid w:val="00814565"/>
    <w:rsid w:val="00815540"/>
    <w:rsid w:val="00816127"/>
    <w:rsid w:val="008162F3"/>
    <w:rsid w:val="008172EA"/>
    <w:rsid w:val="00817A72"/>
    <w:rsid w:val="00817C2C"/>
    <w:rsid w:val="00817E77"/>
    <w:rsid w:val="00820548"/>
    <w:rsid w:val="0082222B"/>
    <w:rsid w:val="00822511"/>
    <w:rsid w:val="008236B9"/>
    <w:rsid w:val="00823BD5"/>
    <w:rsid w:val="00823F9F"/>
    <w:rsid w:val="008250AF"/>
    <w:rsid w:val="00825277"/>
    <w:rsid w:val="00825E8F"/>
    <w:rsid w:val="00826783"/>
    <w:rsid w:val="00826E9F"/>
    <w:rsid w:val="00830135"/>
    <w:rsid w:val="008306E9"/>
    <w:rsid w:val="008310AF"/>
    <w:rsid w:val="008316F7"/>
    <w:rsid w:val="00832591"/>
    <w:rsid w:val="008326B2"/>
    <w:rsid w:val="008329A4"/>
    <w:rsid w:val="0083337A"/>
    <w:rsid w:val="0083357F"/>
    <w:rsid w:val="008346F9"/>
    <w:rsid w:val="0083598F"/>
    <w:rsid w:val="00835FA4"/>
    <w:rsid w:val="008378D5"/>
    <w:rsid w:val="00840B2D"/>
    <w:rsid w:val="0084182B"/>
    <w:rsid w:val="008424DF"/>
    <w:rsid w:val="00842C74"/>
    <w:rsid w:val="008438CA"/>
    <w:rsid w:val="008441D8"/>
    <w:rsid w:val="00844951"/>
    <w:rsid w:val="00844DAC"/>
    <w:rsid w:val="00845138"/>
    <w:rsid w:val="00845189"/>
    <w:rsid w:val="008457EE"/>
    <w:rsid w:val="00847600"/>
    <w:rsid w:val="00847759"/>
    <w:rsid w:val="008502BF"/>
    <w:rsid w:val="008511DA"/>
    <w:rsid w:val="008532A8"/>
    <w:rsid w:val="00853890"/>
    <w:rsid w:val="00856229"/>
    <w:rsid w:val="00856A44"/>
    <w:rsid w:val="0086340F"/>
    <w:rsid w:val="00864212"/>
    <w:rsid w:val="00864428"/>
    <w:rsid w:val="00865636"/>
    <w:rsid w:val="00867B25"/>
    <w:rsid w:val="00870206"/>
    <w:rsid w:val="0087053B"/>
    <w:rsid w:val="00870B51"/>
    <w:rsid w:val="00870BBC"/>
    <w:rsid w:val="00871482"/>
    <w:rsid w:val="0087177C"/>
    <w:rsid w:val="00871CBD"/>
    <w:rsid w:val="00873486"/>
    <w:rsid w:val="00873AEA"/>
    <w:rsid w:val="008753D6"/>
    <w:rsid w:val="00875A62"/>
    <w:rsid w:val="00875F5B"/>
    <w:rsid w:val="00877B3D"/>
    <w:rsid w:val="00881400"/>
    <w:rsid w:val="00881F46"/>
    <w:rsid w:val="0088255D"/>
    <w:rsid w:val="00882C4A"/>
    <w:rsid w:val="00882FC4"/>
    <w:rsid w:val="0088332A"/>
    <w:rsid w:val="00883449"/>
    <w:rsid w:val="00883D21"/>
    <w:rsid w:val="00884189"/>
    <w:rsid w:val="00884612"/>
    <w:rsid w:val="00884D69"/>
    <w:rsid w:val="00884E20"/>
    <w:rsid w:val="00884E53"/>
    <w:rsid w:val="008854E0"/>
    <w:rsid w:val="00885620"/>
    <w:rsid w:val="00885BD1"/>
    <w:rsid w:val="00885D04"/>
    <w:rsid w:val="008860BB"/>
    <w:rsid w:val="00886DA8"/>
    <w:rsid w:val="00886E3B"/>
    <w:rsid w:val="00890469"/>
    <w:rsid w:val="0089106B"/>
    <w:rsid w:val="00891379"/>
    <w:rsid w:val="00891527"/>
    <w:rsid w:val="00892117"/>
    <w:rsid w:val="0089250F"/>
    <w:rsid w:val="008939F4"/>
    <w:rsid w:val="00893E6E"/>
    <w:rsid w:val="00894287"/>
    <w:rsid w:val="00895536"/>
    <w:rsid w:val="00895817"/>
    <w:rsid w:val="00895B62"/>
    <w:rsid w:val="008970F0"/>
    <w:rsid w:val="00897204"/>
    <w:rsid w:val="00897B33"/>
    <w:rsid w:val="008A00AB"/>
    <w:rsid w:val="008A0F88"/>
    <w:rsid w:val="008A1AAC"/>
    <w:rsid w:val="008A1E71"/>
    <w:rsid w:val="008A3370"/>
    <w:rsid w:val="008A4F4E"/>
    <w:rsid w:val="008A53F4"/>
    <w:rsid w:val="008A57DC"/>
    <w:rsid w:val="008A5867"/>
    <w:rsid w:val="008A592E"/>
    <w:rsid w:val="008B012A"/>
    <w:rsid w:val="008B052E"/>
    <w:rsid w:val="008B07DA"/>
    <w:rsid w:val="008B3322"/>
    <w:rsid w:val="008B3C09"/>
    <w:rsid w:val="008B466E"/>
    <w:rsid w:val="008B4A5E"/>
    <w:rsid w:val="008B69E7"/>
    <w:rsid w:val="008C0DCF"/>
    <w:rsid w:val="008C101D"/>
    <w:rsid w:val="008C147F"/>
    <w:rsid w:val="008C23ED"/>
    <w:rsid w:val="008C3621"/>
    <w:rsid w:val="008C3FF8"/>
    <w:rsid w:val="008C42FC"/>
    <w:rsid w:val="008C43B3"/>
    <w:rsid w:val="008C57B7"/>
    <w:rsid w:val="008C60AF"/>
    <w:rsid w:val="008C61CC"/>
    <w:rsid w:val="008C6A3C"/>
    <w:rsid w:val="008C7B7B"/>
    <w:rsid w:val="008C7DC5"/>
    <w:rsid w:val="008C7E9A"/>
    <w:rsid w:val="008D04FF"/>
    <w:rsid w:val="008D30DA"/>
    <w:rsid w:val="008D33FB"/>
    <w:rsid w:val="008D4292"/>
    <w:rsid w:val="008D48B2"/>
    <w:rsid w:val="008D4967"/>
    <w:rsid w:val="008D4E28"/>
    <w:rsid w:val="008E0D50"/>
    <w:rsid w:val="008E0F9E"/>
    <w:rsid w:val="008E35E6"/>
    <w:rsid w:val="008E3620"/>
    <w:rsid w:val="008E4081"/>
    <w:rsid w:val="008E4818"/>
    <w:rsid w:val="008E4C5B"/>
    <w:rsid w:val="008E63ED"/>
    <w:rsid w:val="008E64EA"/>
    <w:rsid w:val="008E6E0A"/>
    <w:rsid w:val="008F16CC"/>
    <w:rsid w:val="008F18E0"/>
    <w:rsid w:val="008F22B3"/>
    <w:rsid w:val="008F2ED3"/>
    <w:rsid w:val="008F36B6"/>
    <w:rsid w:val="008F3C59"/>
    <w:rsid w:val="008F3D9B"/>
    <w:rsid w:val="008F4141"/>
    <w:rsid w:val="008F4E7E"/>
    <w:rsid w:val="008F5C54"/>
    <w:rsid w:val="008F6009"/>
    <w:rsid w:val="008F61EB"/>
    <w:rsid w:val="008F6844"/>
    <w:rsid w:val="008F6E84"/>
    <w:rsid w:val="008F7129"/>
    <w:rsid w:val="008F75A2"/>
    <w:rsid w:val="008F75A9"/>
    <w:rsid w:val="008F77B6"/>
    <w:rsid w:val="008F7940"/>
    <w:rsid w:val="0090007B"/>
    <w:rsid w:val="00900460"/>
    <w:rsid w:val="00900F16"/>
    <w:rsid w:val="009016C1"/>
    <w:rsid w:val="00901782"/>
    <w:rsid w:val="0090228B"/>
    <w:rsid w:val="00902935"/>
    <w:rsid w:val="00903259"/>
    <w:rsid w:val="00903352"/>
    <w:rsid w:val="009044B6"/>
    <w:rsid w:val="009049B1"/>
    <w:rsid w:val="00905126"/>
    <w:rsid w:val="00906B6E"/>
    <w:rsid w:val="0091043C"/>
    <w:rsid w:val="009115D3"/>
    <w:rsid w:val="00911C85"/>
    <w:rsid w:val="00912252"/>
    <w:rsid w:val="00912626"/>
    <w:rsid w:val="00912A9D"/>
    <w:rsid w:val="00913E94"/>
    <w:rsid w:val="00913F44"/>
    <w:rsid w:val="009148EB"/>
    <w:rsid w:val="00914957"/>
    <w:rsid w:val="0091626E"/>
    <w:rsid w:val="009162C7"/>
    <w:rsid w:val="00916AE0"/>
    <w:rsid w:val="00916F5E"/>
    <w:rsid w:val="009207C3"/>
    <w:rsid w:val="0092132B"/>
    <w:rsid w:val="00922CAD"/>
    <w:rsid w:val="00924105"/>
    <w:rsid w:val="00924203"/>
    <w:rsid w:val="009245B8"/>
    <w:rsid w:val="00924E7F"/>
    <w:rsid w:val="00925050"/>
    <w:rsid w:val="009269AD"/>
    <w:rsid w:val="00926DDD"/>
    <w:rsid w:val="0093050B"/>
    <w:rsid w:val="0093056F"/>
    <w:rsid w:val="0093152B"/>
    <w:rsid w:val="00931FF1"/>
    <w:rsid w:val="00933123"/>
    <w:rsid w:val="00933387"/>
    <w:rsid w:val="009334F2"/>
    <w:rsid w:val="009347B1"/>
    <w:rsid w:val="00937AE2"/>
    <w:rsid w:val="00940160"/>
    <w:rsid w:val="0094061E"/>
    <w:rsid w:val="00940FAA"/>
    <w:rsid w:val="009412BF"/>
    <w:rsid w:val="00941617"/>
    <w:rsid w:val="00941F6D"/>
    <w:rsid w:val="00942B84"/>
    <w:rsid w:val="00943428"/>
    <w:rsid w:val="0094366B"/>
    <w:rsid w:val="00945912"/>
    <w:rsid w:val="00945A60"/>
    <w:rsid w:val="00946630"/>
    <w:rsid w:val="00947B05"/>
    <w:rsid w:val="00947BE8"/>
    <w:rsid w:val="00950E9F"/>
    <w:rsid w:val="0095127E"/>
    <w:rsid w:val="00951C71"/>
    <w:rsid w:val="009520AF"/>
    <w:rsid w:val="00952A9B"/>
    <w:rsid w:val="00952D15"/>
    <w:rsid w:val="0095495D"/>
    <w:rsid w:val="00954A64"/>
    <w:rsid w:val="00954CE6"/>
    <w:rsid w:val="0095581F"/>
    <w:rsid w:val="009559E7"/>
    <w:rsid w:val="009601FF"/>
    <w:rsid w:val="009605E3"/>
    <w:rsid w:val="009606E6"/>
    <w:rsid w:val="00960A83"/>
    <w:rsid w:val="0096104E"/>
    <w:rsid w:val="0096180D"/>
    <w:rsid w:val="00961988"/>
    <w:rsid w:val="00963153"/>
    <w:rsid w:val="0096315F"/>
    <w:rsid w:val="009638CF"/>
    <w:rsid w:val="00964546"/>
    <w:rsid w:val="00966E8F"/>
    <w:rsid w:val="00966F6E"/>
    <w:rsid w:val="00970376"/>
    <w:rsid w:val="009705B1"/>
    <w:rsid w:val="00971068"/>
    <w:rsid w:val="009710AE"/>
    <w:rsid w:val="00971521"/>
    <w:rsid w:val="00971889"/>
    <w:rsid w:val="00972CD5"/>
    <w:rsid w:val="0097385F"/>
    <w:rsid w:val="00973DDE"/>
    <w:rsid w:val="00974C54"/>
    <w:rsid w:val="00975810"/>
    <w:rsid w:val="0097606A"/>
    <w:rsid w:val="009760B0"/>
    <w:rsid w:val="009766F7"/>
    <w:rsid w:val="00977075"/>
    <w:rsid w:val="009774B7"/>
    <w:rsid w:val="00980D9C"/>
    <w:rsid w:val="00980DD8"/>
    <w:rsid w:val="00980DE4"/>
    <w:rsid w:val="00981C0A"/>
    <w:rsid w:val="00983770"/>
    <w:rsid w:val="00983F81"/>
    <w:rsid w:val="0098509B"/>
    <w:rsid w:val="00985645"/>
    <w:rsid w:val="009857AC"/>
    <w:rsid w:val="00987ECA"/>
    <w:rsid w:val="00991551"/>
    <w:rsid w:val="009916B9"/>
    <w:rsid w:val="00991901"/>
    <w:rsid w:val="009931E8"/>
    <w:rsid w:val="00993578"/>
    <w:rsid w:val="009935AE"/>
    <w:rsid w:val="009938A2"/>
    <w:rsid w:val="009938ED"/>
    <w:rsid w:val="00993C2A"/>
    <w:rsid w:val="00993F43"/>
    <w:rsid w:val="009943E1"/>
    <w:rsid w:val="009947C1"/>
    <w:rsid w:val="0099534D"/>
    <w:rsid w:val="0099597A"/>
    <w:rsid w:val="009963BE"/>
    <w:rsid w:val="009964DE"/>
    <w:rsid w:val="009973F8"/>
    <w:rsid w:val="009A00CE"/>
    <w:rsid w:val="009A06E9"/>
    <w:rsid w:val="009A07A6"/>
    <w:rsid w:val="009A1079"/>
    <w:rsid w:val="009A245B"/>
    <w:rsid w:val="009A25ED"/>
    <w:rsid w:val="009A29E2"/>
    <w:rsid w:val="009A48A2"/>
    <w:rsid w:val="009A59F3"/>
    <w:rsid w:val="009A5AAB"/>
    <w:rsid w:val="009A5B46"/>
    <w:rsid w:val="009A748E"/>
    <w:rsid w:val="009A7889"/>
    <w:rsid w:val="009B0353"/>
    <w:rsid w:val="009B15C0"/>
    <w:rsid w:val="009B191F"/>
    <w:rsid w:val="009B1DEA"/>
    <w:rsid w:val="009B1E86"/>
    <w:rsid w:val="009B2602"/>
    <w:rsid w:val="009B2F0C"/>
    <w:rsid w:val="009B5062"/>
    <w:rsid w:val="009B7E69"/>
    <w:rsid w:val="009C2AE7"/>
    <w:rsid w:val="009C4CE7"/>
    <w:rsid w:val="009C540E"/>
    <w:rsid w:val="009C676B"/>
    <w:rsid w:val="009C6969"/>
    <w:rsid w:val="009D141D"/>
    <w:rsid w:val="009D1E43"/>
    <w:rsid w:val="009D4FDC"/>
    <w:rsid w:val="009D50C6"/>
    <w:rsid w:val="009D6E8E"/>
    <w:rsid w:val="009D73D3"/>
    <w:rsid w:val="009E0C3A"/>
    <w:rsid w:val="009E16CE"/>
    <w:rsid w:val="009E1B7B"/>
    <w:rsid w:val="009E2066"/>
    <w:rsid w:val="009E2A1F"/>
    <w:rsid w:val="009E4DF3"/>
    <w:rsid w:val="009E5D72"/>
    <w:rsid w:val="009E69B7"/>
    <w:rsid w:val="009E7877"/>
    <w:rsid w:val="009F01D3"/>
    <w:rsid w:val="009F067F"/>
    <w:rsid w:val="009F077F"/>
    <w:rsid w:val="009F1AEA"/>
    <w:rsid w:val="009F1BF9"/>
    <w:rsid w:val="009F2355"/>
    <w:rsid w:val="009F451E"/>
    <w:rsid w:val="009F46DE"/>
    <w:rsid w:val="009F47CB"/>
    <w:rsid w:val="009F50CF"/>
    <w:rsid w:val="009F5A56"/>
    <w:rsid w:val="009F5B67"/>
    <w:rsid w:val="009F5F24"/>
    <w:rsid w:val="009F6EC4"/>
    <w:rsid w:val="009F7334"/>
    <w:rsid w:val="009F74CF"/>
    <w:rsid w:val="009F7FB2"/>
    <w:rsid w:val="00A00288"/>
    <w:rsid w:val="00A00E9F"/>
    <w:rsid w:val="00A02B8E"/>
    <w:rsid w:val="00A02F78"/>
    <w:rsid w:val="00A0339D"/>
    <w:rsid w:val="00A03C0A"/>
    <w:rsid w:val="00A10482"/>
    <w:rsid w:val="00A10541"/>
    <w:rsid w:val="00A11803"/>
    <w:rsid w:val="00A121B4"/>
    <w:rsid w:val="00A1336C"/>
    <w:rsid w:val="00A135B9"/>
    <w:rsid w:val="00A13B2C"/>
    <w:rsid w:val="00A14199"/>
    <w:rsid w:val="00A1420D"/>
    <w:rsid w:val="00A14CB2"/>
    <w:rsid w:val="00A14F06"/>
    <w:rsid w:val="00A1575B"/>
    <w:rsid w:val="00A159EF"/>
    <w:rsid w:val="00A16632"/>
    <w:rsid w:val="00A16F09"/>
    <w:rsid w:val="00A1701D"/>
    <w:rsid w:val="00A1715E"/>
    <w:rsid w:val="00A175A1"/>
    <w:rsid w:val="00A17D48"/>
    <w:rsid w:val="00A204BF"/>
    <w:rsid w:val="00A20720"/>
    <w:rsid w:val="00A21462"/>
    <w:rsid w:val="00A217DB"/>
    <w:rsid w:val="00A235FF"/>
    <w:rsid w:val="00A239A4"/>
    <w:rsid w:val="00A23B06"/>
    <w:rsid w:val="00A25D93"/>
    <w:rsid w:val="00A2675F"/>
    <w:rsid w:val="00A27719"/>
    <w:rsid w:val="00A278D2"/>
    <w:rsid w:val="00A313EE"/>
    <w:rsid w:val="00A316E9"/>
    <w:rsid w:val="00A31852"/>
    <w:rsid w:val="00A31B45"/>
    <w:rsid w:val="00A32CFF"/>
    <w:rsid w:val="00A3573B"/>
    <w:rsid w:val="00A36147"/>
    <w:rsid w:val="00A3734C"/>
    <w:rsid w:val="00A3737B"/>
    <w:rsid w:val="00A403EC"/>
    <w:rsid w:val="00A40E26"/>
    <w:rsid w:val="00A40F17"/>
    <w:rsid w:val="00A41F02"/>
    <w:rsid w:val="00A42C1F"/>
    <w:rsid w:val="00A42DAE"/>
    <w:rsid w:val="00A442B0"/>
    <w:rsid w:val="00A44E31"/>
    <w:rsid w:val="00A44F8E"/>
    <w:rsid w:val="00A45977"/>
    <w:rsid w:val="00A46346"/>
    <w:rsid w:val="00A50BEA"/>
    <w:rsid w:val="00A50D20"/>
    <w:rsid w:val="00A5163E"/>
    <w:rsid w:val="00A51A86"/>
    <w:rsid w:val="00A53914"/>
    <w:rsid w:val="00A53EAD"/>
    <w:rsid w:val="00A55083"/>
    <w:rsid w:val="00A55F13"/>
    <w:rsid w:val="00A55FF5"/>
    <w:rsid w:val="00A57B8A"/>
    <w:rsid w:val="00A61215"/>
    <w:rsid w:val="00A61BD9"/>
    <w:rsid w:val="00A62A5A"/>
    <w:rsid w:val="00A63071"/>
    <w:rsid w:val="00A64433"/>
    <w:rsid w:val="00A64861"/>
    <w:rsid w:val="00A657A0"/>
    <w:rsid w:val="00A70AD5"/>
    <w:rsid w:val="00A70ED3"/>
    <w:rsid w:val="00A71090"/>
    <w:rsid w:val="00A7243A"/>
    <w:rsid w:val="00A753CB"/>
    <w:rsid w:val="00A76C8A"/>
    <w:rsid w:val="00A772B1"/>
    <w:rsid w:val="00A77D72"/>
    <w:rsid w:val="00A77F09"/>
    <w:rsid w:val="00A812E8"/>
    <w:rsid w:val="00A81857"/>
    <w:rsid w:val="00A818C8"/>
    <w:rsid w:val="00A828E3"/>
    <w:rsid w:val="00A83B01"/>
    <w:rsid w:val="00A84FCC"/>
    <w:rsid w:val="00A85667"/>
    <w:rsid w:val="00A8755A"/>
    <w:rsid w:val="00A87988"/>
    <w:rsid w:val="00A90F74"/>
    <w:rsid w:val="00A91019"/>
    <w:rsid w:val="00A9289F"/>
    <w:rsid w:val="00A933CC"/>
    <w:rsid w:val="00A93A5E"/>
    <w:rsid w:val="00A93C74"/>
    <w:rsid w:val="00A93DAE"/>
    <w:rsid w:val="00A9432A"/>
    <w:rsid w:val="00A94CF8"/>
    <w:rsid w:val="00A95BC4"/>
    <w:rsid w:val="00A9633F"/>
    <w:rsid w:val="00AA061D"/>
    <w:rsid w:val="00AA0F5B"/>
    <w:rsid w:val="00AA10D2"/>
    <w:rsid w:val="00AA161C"/>
    <w:rsid w:val="00AA1BD0"/>
    <w:rsid w:val="00AA379A"/>
    <w:rsid w:val="00AA4B7A"/>
    <w:rsid w:val="00AA55C3"/>
    <w:rsid w:val="00AA7524"/>
    <w:rsid w:val="00AB00F7"/>
    <w:rsid w:val="00AB15D9"/>
    <w:rsid w:val="00AB1DA2"/>
    <w:rsid w:val="00AB2CE1"/>
    <w:rsid w:val="00AB3D45"/>
    <w:rsid w:val="00AB3E55"/>
    <w:rsid w:val="00AB42A1"/>
    <w:rsid w:val="00AB4E61"/>
    <w:rsid w:val="00AB5036"/>
    <w:rsid w:val="00AB5E87"/>
    <w:rsid w:val="00AB5E9C"/>
    <w:rsid w:val="00AB6731"/>
    <w:rsid w:val="00AB6CEA"/>
    <w:rsid w:val="00AB6FDF"/>
    <w:rsid w:val="00AB7EE8"/>
    <w:rsid w:val="00AC0465"/>
    <w:rsid w:val="00AC0916"/>
    <w:rsid w:val="00AC0F35"/>
    <w:rsid w:val="00AC278B"/>
    <w:rsid w:val="00AC2945"/>
    <w:rsid w:val="00AC3ABF"/>
    <w:rsid w:val="00AC43A6"/>
    <w:rsid w:val="00AC56D6"/>
    <w:rsid w:val="00AC638D"/>
    <w:rsid w:val="00AC6493"/>
    <w:rsid w:val="00AC6A17"/>
    <w:rsid w:val="00AD06FA"/>
    <w:rsid w:val="00AD0963"/>
    <w:rsid w:val="00AD2298"/>
    <w:rsid w:val="00AD3E45"/>
    <w:rsid w:val="00AD3FD0"/>
    <w:rsid w:val="00AD3FDA"/>
    <w:rsid w:val="00AD4390"/>
    <w:rsid w:val="00AD4A7D"/>
    <w:rsid w:val="00AD4AE1"/>
    <w:rsid w:val="00AD657B"/>
    <w:rsid w:val="00AD66F4"/>
    <w:rsid w:val="00AD6CE8"/>
    <w:rsid w:val="00AD74DD"/>
    <w:rsid w:val="00AE1910"/>
    <w:rsid w:val="00AE1A90"/>
    <w:rsid w:val="00AE22E8"/>
    <w:rsid w:val="00AE249F"/>
    <w:rsid w:val="00AE2554"/>
    <w:rsid w:val="00AE2B83"/>
    <w:rsid w:val="00AE38C1"/>
    <w:rsid w:val="00AE66F7"/>
    <w:rsid w:val="00AF1BB5"/>
    <w:rsid w:val="00AF1CCA"/>
    <w:rsid w:val="00AF2198"/>
    <w:rsid w:val="00AF45C6"/>
    <w:rsid w:val="00AF4A28"/>
    <w:rsid w:val="00AF569A"/>
    <w:rsid w:val="00AF5795"/>
    <w:rsid w:val="00AF62D1"/>
    <w:rsid w:val="00AF67ED"/>
    <w:rsid w:val="00AF6F5E"/>
    <w:rsid w:val="00B015A7"/>
    <w:rsid w:val="00B015E5"/>
    <w:rsid w:val="00B01839"/>
    <w:rsid w:val="00B028D2"/>
    <w:rsid w:val="00B035C8"/>
    <w:rsid w:val="00B03E1B"/>
    <w:rsid w:val="00B044C8"/>
    <w:rsid w:val="00B05236"/>
    <w:rsid w:val="00B0694B"/>
    <w:rsid w:val="00B06ACE"/>
    <w:rsid w:val="00B108E6"/>
    <w:rsid w:val="00B11A76"/>
    <w:rsid w:val="00B12593"/>
    <w:rsid w:val="00B126AC"/>
    <w:rsid w:val="00B132C0"/>
    <w:rsid w:val="00B13B74"/>
    <w:rsid w:val="00B13B88"/>
    <w:rsid w:val="00B13CA5"/>
    <w:rsid w:val="00B14B58"/>
    <w:rsid w:val="00B155FD"/>
    <w:rsid w:val="00B160C8"/>
    <w:rsid w:val="00B1720B"/>
    <w:rsid w:val="00B17E6C"/>
    <w:rsid w:val="00B21022"/>
    <w:rsid w:val="00B217AB"/>
    <w:rsid w:val="00B2190D"/>
    <w:rsid w:val="00B21C2F"/>
    <w:rsid w:val="00B22F93"/>
    <w:rsid w:val="00B2332F"/>
    <w:rsid w:val="00B2342A"/>
    <w:rsid w:val="00B23610"/>
    <w:rsid w:val="00B23631"/>
    <w:rsid w:val="00B23E5E"/>
    <w:rsid w:val="00B240A7"/>
    <w:rsid w:val="00B24E7C"/>
    <w:rsid w:val="00B25BF2"/>
    <w:rsid w:val="00B26D76"/>
    <w:rsid w:val="00B30CEC"/>
    <w:rsid w:val="00B3109F"/>
    <w:rsid w:val="00B32BF5"/>
    <w:rsid w:val="00B3329F"/>
    <w:rsid w:val="00B3464C"/>
    <w:rsid w:val="00B34B2B"/>
    <w:rsid w:val="00B34C5F"/>
    <w:rsid w:val="00B368F2"/>
    <w:rsid w:val="00B3703D"/>
    <w:rsid w:val="00B410D6"/>
    <w:rsid w:val="00B42062"/>
    <w:rsid w:val="00B44312"/>
    <w:rsid w:val="00B45605"/>
    <w:rsid w:val="00B45E9A"/>
    <w:rsid w:val="00B4606D"/>
    <w:rsid w:val="00B46891"/>
    <w:rsid w:val="00B47178"/>
    <w:rsid w:val="00B47626"/>
    <w:rsid w:val="00B47929"/>
    <w:rsid w:val="00B47AD5"/>
    <w:rsid w:val="00B501FB"/>
    <w:rsid w:val="00B50408"/>
    <w:rsid w:val="00B51706"/>
    <w:rsid w:val="00B51C15"/>
    <w:rsid w:val="00B5255F"/>
    <w:rsid w:val="00B5257C"/>
    <w:rsid w:val="00B5277A"/>
    <w:rsid w:val="00B52801"/>
    <w:rsid w:val="00B53142"/>
    <w:rsid w:val="00B535C6"/>
    <w:rsid w:val="00B536A0"/>
    <w:rsid w:val="00B53814"/>
    <w:rsid w:val="00B53CC0"/>
    <w:rsid w:val="00B55A21"/>
    <w:rsid w:val="00B57821"/>
    <w:rsid w:val="00B57A0B"/>
    <w:rsid w:val="00B61543"/>
    <w:rsid w:val="00B619D5"/>
    <w:rsid w:val="00B6239C"/>
    <w:rsid w:val="00B62C1D"/>
    <w:rsid w:val="00B63FFE"/>
    <w:rsid w:val="00B657D6"/>
    <w:rsid w:val="00B659A3"/>
    <w:rsid w:val="00B67FBB"/>
    <w:rsid w:val="00B7042D"/>
    <w:rsid w:val="00B704B8"/>
    <w:rsid w:val="00B70EE3"/>
    <w:rsid w:val="00B710A4"/>
    <w:rsid w:val="00B71853"/>
    <w:rsid w:val="00B7244B"/>
    <w:rsid w:val="00B72B12"/>
    <w:rsid w:val="00B7594A"/>
    <w:rsid w:val="00B761D1"/>
    <w:rsid w:val="00B76F5C"/>
    <w:rsid w:val="00B77E38"/>
    <w:rsid w:val="00B803B0"/>
    <w:rsid w:val="00B8070E"/>
    <w:rsid w:val="00B8098A"/>
    <w:rsid w:val="00B80FDD"/>
    <w:rsid w:val="00B81B50"/>
    <w:rsid w:val="00B81E09"/>
    <w:rsid w:val="00B8251D"/>
    <w:rsid w:val="00B8287F"/>
    <w:rsid w:val="00B8372F"/>
    <w:rsid w:val="00B84C9F"/>
    <w:rsid w:val="00B85C74"/>
    <w:rsid w:val="00B86162"/>
    <w:rsid w:val="00B86A18"/>
    <w:rsid w:val="00B87373"/>
    <w:rsid w:val="00B87402"/>
    <w:rsid w:val="00B9112A"/>
    <w:rsid w:val="00B91800"/>
    <w:rsid w:val="00B9378F"/>
    <w:rsid w:val="00B94DE3"/>
    <w:rsid w:val="00B965BF"/>
    <w:rsid w:val="00B966D6"/>
    <w:rsid w:val="00B96B86"/>
    <w:rsid w:val="00B96CF3"/>
    <w:rsid w:val="00B97F43"/>
    <w:rsid w:val="00BA0D3A"/>
    <w:rsid w:val="00BA0FB7"/>
    <w:rsid w:val="00BA2B4A"/>
    <w:rsid w:val="00BA46E7"/>
    <w:rsid w:val="00BA492F"/>
    <w:rsid w:val="00BA53CA"/>
    <w:rsid w:val="00BA5470"/>
    <w:rsid w:val="00BA56C8"/>
    <w:rsid w:val="00BA56D0"/>
    <w:rsid w:val="00BA5A29"/>
    <w:rsid w:val="00BA60EE"/>
    <w:rsid w:val="00BA6F5B"/>
    <w:rsid w:val="00BA7D6D"/>
    <w:rsid w:val="00BB03EB"/>
    <w:rsid w:val="00BB1C9C"/>
    <w:rsid w:val="00BB3EB8"/>
    <w:rsid w:val="00BB45EB"/>
    <w:rsid w:val="00BB5365"/>
    <w:rsid w:val="00BB69B2"/>
    <w:rsid w:val="00BB7634"/>
    <w:rsid w:val="00BB79B3"/>
    <w:rsid w:val="00BC04BA"/>
    <w:rsid w:val="00BC07C5"/>
    <w:rsid w:val="00BC16FD"/>
    <w:rsid w:val="00BC2609"/>
    <w:rsid w:val="00BC37D4"/>
    <w:rsid w:val="00BC44FB"/>
    <w:rsid w:val="00BC58C8"/>
    <w:rsid w:val="00BC5B48"/>
    <w:rsid w:val="00BC6700"/>
    <w:rsid w:val="00BC7A46"/>
    <w:rsid w:val="00BD01C9"/>
    <w:rsid w:val="00BD1999"/>
    <w:rsid w:val="00BD292C"/>
    <w:rsid w:val="00BD3013"/>
    <w:rsid w:val="00BD3B0C"/>
    <w:rsid w:val="00BD3EA6"/>
    <w:rsid w:val="00BD3F7D"/>
    <w:rsid w:val="00BD47A0"/>
    <w:rsid w:val="00BD5D75"/>
    <w:rsid w:val="00BD6300"/>
    <w:rsid w:val="00BD7125"/>
    <w:rsid w:val="00BE00A3"/>
    <w:rsid w:val="00BE0D41"/>
    <w:rsid w:val="00BE1B08"/>
    <w:rsid w:val="00BE22F9"/>
    <w:rsid w:val="00BE3B75"/>
    <w:rsid w:val="00BE47E4"/>
    <w:rsid w:val="00BE48EB"/>
    <w:rsid w:val="00BE491C"/>
    <w:rsid w:val="00BE4CC8"/>
    <w:rsid w:val="00BE5B66"/>
    <w:rsid w:val="00BE5C53"/>
    <w:rsid w:val="00BE6BF7"/>
    <w:rsid w:val="00BE7BBB"/>
    <w:rsid w:val="00BF18CA"/>
    <w:rsid w:val="00BF1DC5"/>
    <w:rsid w:val="00BF2B39"/>
    <w:rsid w:val="00BF360A"/>
    <w:rsid w:val="00BF4193"/>
    <w:rsid w:val="00BF4549"/>
    <w:rsid w:val="00BF46B5"/>
    <w:rsid w:val="00BF4767"/>
    <w:rsid w:val="00BF59CF"/>
    <w:rsid w:val="00BF5F74"/>
    <w:rsid w:val="00BF6903"/>
    <w:rsid w:val="00BF6A2A"/>
    <w:rsid w:val="00BF7AAA"/>
    <w:rsid w:val="00C01B30"/>
    <w:rsid w:val="00C01D8F"/>
    <w:rsid w:val="00C021FD"/>
    <w:rsid w:val="00C024C2"/>
    <w:rsid w:val="00C06ACB"/>
    <w:rsid w:val="00C07778"/>
    <w:rsid w:val="00C109B7"/>
    <w:rsid w:val="00C1101A"/>
    <w:rsid w:val="00C118BF"/>
    <w:rsid w:val="00C12995"/>
    <w:rsid w:val="00C133DA"/>
    <w:rsid w:val="00C13DF6"/>
    <w:rsid w:val="00C1481C"/>
    <w:rsid w:val="00C14862"/>
    <w:rsid w:val="00C148FE"/>
    <w:rsid w:val="00C153D6"/>
    <w:rsid w:val="00C1553D"/>
    <w:rsid w:val="00C156FB"/>
    <w:rsid w:val="00C17077"/>
    <w:rsid w:val="00C20A6F"/>
    <w:rsid w:val="00C21B88"/>
    <w:rsid w:val="00C224D1"/>
    <w:rsid w:val="00C2453D"/>
    <w:rsid w:val="00C24A32"/>
    <w:rsid w:val="00C260EA"/>
    <w:rsid w:val="00C266C0"/>
    <w:rsid w:val="00C27343"/>
    <w:rsid w:val="00C2775F"/>
    <w:rsid w:val="00C27C74"/>
    <w:rsid w:val="00C30223"/>
    <w:rsid w:val="00C312DD"/>
    <w:rsid w:val="00C31325"/>
    <w:rsid w:val="00C318C7"/>
    <w:rsid w:val="00C31DAB"/>
    <w:rsid w:val="00C338B2"/>
    <w:rsid w:val="00C33A7B"/>
    <w:rsid w:val="00C3437E"/>
    <w:rsid w:val="00C34BAC"/>
    <w:rsid w:val="00C35B0D"/>
    <w:rsid w:val="00C35D73"/>
    <w:rsid w:val="00C36159"/>
    <w:rsid w:val="00C41BD3"/>
    <w:rsid w:val="00C41F42"/>
    <w:rsid w:val="00C424C6"/>
    <w:rsid w:val="00C431A9"/>
    <w:rsid w:val="00C43670"/>
    <w:rsid w:val="00C43F76"/>
    <w:rsid w:val="00C440ED"/>
    <w:rsid w:val="00C44CC8"/>
    <w:rsid w:val="00C44D87"/>
    <w:rsid w:val="00C46159"/>
    <w:rsid w:val="00C463E4"/>
    <w:rsid w:val="00C46A7A"/>
    <w:rsid w:val="00C47B06"/>
    <w:rsid w:val="00C47BC9"/>
    <w:rsid w:val="00C50644"/>
    <w:rsid w:val="00C510BF"/>
    <w:rsid w:val="00C515C5"/>
    <w:rsid w:val="00C51782"/>
    <w:rsid w:val="00C52CB6"/>
    <w:rsid w:val="00C52F88"/>
    <w:rsid w:val="00C5320D"/>
    <w:rsid w:val="00C55D55"/>
    <w:rsid w:val="00C5712A"/>
    <w:rsid w:val="00C57572"/>
    <w:rsid w:val="00C5782F"/>
    <w:rsid w:val="00C57F63"/>
    <w:rsid w:val="00C60D24"/>
    <w:rsid w:val="00C61B65"/>
    <w:rsid w:val="00C63D6A"/>
    <w:rsid w:val="00C64ABD"/>
    <w:rsid w:val="00C65338"/>
    <w:rsid w:val="00C65AA4"/>
    <w:rsid w:val="00C6786E"/>
    <w:rsid w:val="00C709A7"/>
    <w:rsid w:val="00C70EF9"/>
    <w:rsid w:val="00C70FCB"/>
    <w:rsid w:val="00C72B12"/>
    <w:rsid w:val="00C73E34"/>
    <w:rsid w:val="00C7467E"/>
    <w:rsid w:val="00C74853"/>
    <w:rsid w:val="00C74B52"/>
    <w:rsid w:val="00C74E04"/>
    <w:rsid w:val="00C7501C"/>
    <w:rsid w:val="00C75731"/>
    <w:rsid w:val="00C7599A"/>
    <w:rsid w:val="00C806C5"/>
    <w:rsid w:val="00C80949"/>
    <w:rsid w:val="00C81A8D"/>
    <w:rsid w:val="00C824BA"/>
    <w:rsid w:val="00C840B8"/>
    <w:rsid w:val="00C85905"/>
    <w:rsid w:val="00C860AF"/>
    <w:rsid w:val="00C86A30"/>
    <w:rsid w:val="00C87E13"/>
    <w:rsid w:val="00C91911"/>
    <w:rsid w:val="00C92974"/>
    <w:rsid w:val="00C92BA8"/>
    <w:rsid w:val="00C930BD"/>
    <w:rsid w:val="00C9465F"/>
    <w:rsid w:val="00C95A78"/>
    <w:rsid w:val="00C95FF4"/>
    <w:rsid w:val="00C9622D"/>
    <w:rsid w:val="00C96BE4"/>
    <w:rsid w:val="00C9768C"/>
    <w:rsid w:val="00CA06E7"/>
    <w:rsid w:val="00CA0FF7"/>
    <w:rsid w:val="00CA2FD9"/>
    <w:rsid w:val="00CA5702"/>
    <w:rsid w:val="00CA57A1"/>
    <w:rsid w:val="00CA5F2B"/>
    <w:rsid w:val="00CA67ED"/>
    <w:rsid w:val="00CB0D18"/>
    <w:rsid w:val="00CB1788"/>
    <w:rsid w:val="00CB1E05"/>
    <w:rsid w:val="00CB20F6"/>
    <w:rsid w:val="00CB2432"/>
    <w:rsid w:val="00CB258A"/>
    <w:rsid w:val="00CB26BE"/>
    <w:rsid w:val="00CB336A"/>
    <w:rsid w:val="00CB48B3"/>
    <w:rsid w:val="00CB5388"/>
    <w:rsid w:val="00CB565D"/>
    <w:rsid w:val="00CB5C0B"/>
    <w:rsid w:val="00CB68CC"/>
    <w:rsid w:val="00CB7140"/>
    <w:rsid w:val="00CB7297"/>
    <w:rsid w:val="00CB75AC"/>
    <w:rsid w:val="00CB771B"/>
    <w:rsid w:val="00CB7F31"/>
    <w:rsid w:val="00CC2601"/>
    <w:rsid w:val="00CC294F"/>
    <w:rsid w:val="00CC2D45"/>
    <w:rsid w:val="00CC3418"/>
    <w:rsid w:val="00CC3CE0"/>
    <w:rsid w:val="00CC54FB"/>
    <w:rsid w:val="00CC79F1"/>
    <w:rsid w:val="00CD1F56"/>
    <w:rsid w:val="00CD2185"/>
    <w:rsid w:val="00CD2E20"/>
    <w:rsid w:val="00CD3C39"/>
    <w:rsid w:val="00CD3C41"/>
    <w:rsid w:val="00CD5310"/>
    <w:rsid w:val="00CD59F4"/>
    <w:rsid w:val="00CD6601"/>
    <w:rsid w:val="00CD6E73"/>
    <w:rsid w:val="00CD7A77"/>
    <w:rsid w:val="00CE0BFF"/>
    <w:rsid w:val="00CE0E59"/>
    <w:rsid w:val="00CE18AD"/>
    <w:rsid w:val="00CE1CD8"/>
    <w:rsid w:val="00CE3CB2"/>
    <w:rsid w:val="00CE4257"/>
    <w:rsid w:val="00CF2278"/>
    <w:rsid w:val="00CF39D9"/>
    <w:rsid w:val="00CF43D5"/>
    <w:rsid w:val="00CF5933"/>
    <w:rsid w:val="00CF67BD"/>
    <w:rsid w:val="00CF7D12"/>
    <w:rsid w:val="00D00474"/>
    <w:rsid w:val="00D00B2F"/>
    <w:rsid w:val="00D016F2"/>
    <w:rsid w:val="00D01C3A"/>
    <w:rsid w:val="00D01FC7"/>
    <w:rsid w:val="00D023AF"/>
    <w:rsid w:val="00D04575"/>
    <w:rsid w:val="00D0559A"/>
    <w:rsid w:val="00D06367"/>
    <w:rsid w:val="00D06735"/>
    <w:rsid w:val="00D06F95"/>
    <w:rsid w:val="00D07A9B"/>
    <w:rsid w:val="00D100B6"/>
    <w:rsid w:val="00D11667"/>
    <w:rsid w:val="00D12E8A"/>
    <w:rsid w:val="00D15668"/>
    <w:rsid w:val="00D15F7C"/>
    <w:rsid w:val="00D16028"/>
    <w:rsid w:val="00D16218"/>
    <w:rsid w:val="00D16B9E"/>
    <w:rsid w:val="00D175D6"/>
    <w:rsid w:val="00D17733"/>
    <w:rsid w:val="00D17DEA"/>
    <w:rsid w:val="00D20469"/>
    <w:rsid w:val="00D20D7D"/>
    <w:rsid w:val="00D21141"/>
    <w:rsid w:val="00D23077"/>
    <w:rsid w:val="00D2367B"/>
    <w:rsid w:val="00D237A9"/>
    <w:rsid w:val="00D2490B"/>
    <w:rsid w:val="00D26B5B"/>
    <w:rsid w:val="00D26DC3"/>
    <w:rsid w:val="00D27677"/>
    <w:rsid w:val="00D27EF3"/>
    <w:rsid w:val="00D30671"/>
    <w:rsid w:val="00D309A0"/>
    <w:rsid w:val="00D31B4A"/>
    <w:rsid w:val="00D32F79"/>
    <w:rsid w:val="00D34186"/>
    <w:rsid w:val="00D34323"/>
    <w:rsid w:val="00D3592A"/>
    <w:rsid w:val="00D3694F"/>
    <w:rsid w:val="00D376B8"/>
    <w:rsid w:val="00D37FD9"/>
    <w:rsid w:val="00D415DD"/>
    <w:rsid w:val="00D41CAF"/>
    <w:rsid w:val="00D420AF"/>
    <w:rsid w:val="00D44964"/>
    <w:rsid w:val="00D45477"/>
    <w:rsid w:val="00D455EB"/>
    <w:rsid w:val="00D4576B"/>
    <w:rsid w:val="00D464BA"/>
    <w:rsid w:val="00D476C1"/>
    <w:rsid w:val="00D502FB"/>
    <w:rsid w:val="00D51AD0"/>
    <w:rsid w:val="00D52042"/>
    <w:rsid w:val="00D56DE9"/>
    <w:rsid w:val="00D57163"/>
    <w:rsid w:val="00D57255"/>
    <w:rsid w:val="00D57F20"/>
    <w:rsid w:val="00D622BF"/>
    <w:rsid w:val="00D63A51"/>
    <w:rsid w:val="00D63D59"/>
    <w:rsid w:val="00D63DD2"/>
    <w:rsid w:val="00D6404E"/>
    <w:rsid w:val="00D6436E"/>
    <w:rsid w:val="00D66A33"/>
    <w:rsid w:val="00D66E3A"/>
    <w:rsid w:val="00D679DC"/>
    <w:rsid w:val="00D67F99"/>
    <w:rsid w:val="00D7015D"/>
    <w:rsid w:val="00D727C5"/>
    <w:rsid w:val="00D72A1F"/>
    <w:rsid w:val="00D72CEA"/>
    <w:rsid w:val="00D73BBF"/>
    <w:rsid w:val="00D74097"/>
    <w:rsid w:val="00D755C1"/>
    <w:rsid w:val="00D766BB"/>
    <w:rsid w:val="00D77D1B"/>
    <w:rsid w:val="00D804DD"/>
    <w:rsid w:val="00D8091B"/>
    <w:rsid w:val="00D80DD7"/>
    <w:rsid w:val="00D82CA3"/>
    <w:rsid w:val="00D82CFA"/>
    <w:rsid w:val="00D83E8C"/>
    <w:rsid w:val="00D85AF5"/>
    <w:rsid w:val="00D86504"/>
    <w:rsid w:val="00D8670F"/>
    <w:rsid w:val="00D86C95"/>
    <w:rsid w:val="00D86CF8"/>
    <w:rsid w:val="00D87C76"/>
    <w:rsid w:val="00D9045F"/>
    <w:rsid w:val="00D910F2"/>
    <w:rsid w:val="00D920D3"/>
    <w:rsid w:val="00D92961"/>
    <w:rsid w:val="00D93FAC"/>
    <w:rsid w:val="00D94003"/>
    <w:rsid w:val="00D95499"/>
    <w:rsid w:val="00D955E8"/>
    <w:rsid w:val="00D9611E"/>
    <w:rsid w:val="00D96339"/>
    <w:rsid w:val="00D96385"/>
    <w:rsid w:val="00D973E7"/>
    <w:rsid w:val="00D975EE"/>
    <w:rsid w:val="00DA0615"/>
    <w:rsid w:val="00DA06CE"/>
    <w:rsid w:val="00DA0B0A"/>
    <w:rsid w:val="00DA1303"/>
    <w:rsid w:val="00DA19D0"/>
    <w:rsid w:val="00DA2C52"/>
    <w:rsid w:val="00DA57AB"/>
    <w:rsid w:val="00DA6423"/>
    <w:rsid w:val="00DA6D90"/>
    <w:rsid w:val="00DA7414"/>
    <w:rsid w:val="00DA74E1"/>
    <w:rsid w:val="00DB001D"/>
    <w:rsid w:val="00DB068C"/>
    <w:rsid w:val="00DB183E"/>
    <w:rsid w:val="00DB1D99"/>
    <w:rsid w:val="00DB1F63"/>
    <w:rsid w:val="00DB24B1"/>
    <w:rsid w:val="00DB2D3C"/>
    <w:rsid w:val="00DB3A26"/>
    <w:rsid w:val="00DB456A"/>
    <w:rsid w:val="00DB45FB"/>
    <w:rsid w:val="00DB5105"/>
    <w:rsid w:val="00DB51FE"/>
    <w:rsid w:val="00DB53C7"/>
    <w:rsid w:val="00DB602E"/>
    <w:rsid w:val="00DB7CAA"/>
    <w:rsid w:val="00DC1045"/>
    <w:rsid w:val="00DC2197"/>
    <w:rsid w:val="00DC2E78"/>
    <w:rsid w:val="00DC3484"/>
    <w:rsid w:val="00DC4E75"/>
    <w:rsid w:val="00DC54B5"/>
    <w:rsid w:val="00DC5EBA"/>
    <w:rsid w:val="00DC6A13"/>
    <w:rsid w:val="00DC709E"/>
    <w:rsid w:val="00DD0E67"/>
    <w:rsid w:val="00DD3134"/>
    <w:rsid w:val="00DD3868"/>
    <w:rsid w:val="00DD3C6E"/>
    <w:rsid w:val="00DD3EEF"/>
    <w:rsid w:val="00DD4778"/>
    <w:rsid w:val="00DD4F82"/>
    <w:rsid w:val="00DD50DB"/>
    <w:rsid w:val="00DD712B"/>
    <w:rsid w:val="00DD7512"/>
    <w:rsid w:val="00DD7C7D"/>
    <w:rsid w:val="00DE0752"/>
    <w:rsid w:val="00DE217C"/>
    <w:rsid w:val="00DE25C5"/>
    <w:rsid w:val="00DE2903"/>
    <w:rsid w:val="00DE32B1"/>
    <w:rsid w:val="00DE33E4"/>
    <w:rsid w:val="00DE43AC"/>
    <w:rsid w:val="00DE4B22"/>
    <w:rsid w:val="00DE4DF3"/>
    <w:rsid w:val="00DE4E73"/>
    <w:rsid w:val="00DE6150"/>
    <w:rsid w:val="00DE61D9"/>
    <w:rsid w:val="00DE7F5B"/>
    <w:rsid w:val="00DF0772"/>
    <w:rsid w:val="00DF0864"/>
    <w:rsid w:val="00DF162C"/>
    <w:rsid w:val="00DF1FDF"/>
    <w:rsid w:val="00DF202C"/>
    <w:rsid w:val="00DF25C9"/>
    <w:rsid w:val="00DF3829"/>
    <w:rsid w:val="00DF5414"/>
    <w:rsid w:val="00DF6B33"/>
    <w:rsid w:val="00DF6D40"/>
    <w:rsid w:val="00DF6D72"/>
    <w:rsid w:val="00DF7227"/>
    <w:rsid w:val="00DF75AA"/>
    <w:rsid w:val="00DF7A1B"/>
    <w:rsid w:val="00E00231"/>
    <w:rsid w:val="00E002E4"/>
    <w:rsid w:val="00E011F9"/>
    <w:rsid w:val="00E0212A"/>
    <w:rsid w:val="00E04415"/>
    <w:rsid w:val="00E04A6C"/>
    <w:rsid w:val="00E05D7C"/>
    <w:rsid w:val="00E06A15"/>
    <w:rsid w:val="00E07A0E"/>
    <w:rsid w:val="00E100DC"/>
    <w:rsid w:val="00E11340"/>
    <w:rsid w:val="00E11BA6"/>
    <w:rsid w:val="00E1221F"/>
    <w:rsid w:val="00E12BEB"/>
    <w:rsid w:val="00E16A23"/>
    <w:rsid w:val="00E1704B"/>
    <w:rsid w:val="00E17256"/>
    <w:rsid w:val="00E1789B"/>
    <w:rsid w:val="00E202A9"/>
    <w:rsid w:val="00E202F7"/>
    <w:rsid w:val="00E2121C"/>
    <w:rsid w:val="00E221D2"/>
    <w:rsid w:val="00E236EB"/>
    <w:rsid w:val="00E245B5"/>
    <w:rsid w:val="00E24FD1"/>
    <w:rsid w:val="00E25D8C"/>
    <w:rsid w:val="00E26CB8"/>
    <w:rsid w:val="00E26D50"/>
    <w:rsid w:val="00E2766F"/>
    <w:rsid w:val="00E30714"/>
    <w:rsid w:val="00E33ABB"/>
    <w:rsid w:val="00E3490B"/>
    <w:rsid w:val="00E356F3"/>
    <w:rsid w:val="00E360F0"/>
    <w:rsid w:val="00E362A5"/>
    <w:rsid w:val="00E40F48"/>
    <w:rsid w:val="00E4164F"/>
    <w:rsid w:val="00E42266"/>
    <w:rsid w:val="00E4229C"/>
    <w:rsid w:val="00E433C8"/>
    <w:rsid w:val="00E456C8"/>
    <w:rsid w:val="00E45FEA"/>
    <w:rsid w:val="00E46AEC"/>
    <w:rsid w:val="00E47B6B"/>
    <w:rsid w:val="00E50FFF"/>
    <w:rsid w:val="00E5248E"/>
    <w:rsid w:val="00E52F7B"/>
    <w:rsid w:val="00E538D9"/>
    <w:rsid w:val="00E53E26"/>
    <w:rsid w:val="00E53E6C"/>
    <w:rsid w:val="00E54109"/>
    <w:rsid w:val="00E54992"/>
    <w:rsid w:val="00E54A3F"/>
    <w:rsid w:val="00E55D5F"/>
    <w:rsid w:val="00E55F0D"/>
    <w:rsid w:val="00E56960"/>
    <w:rsid w:val="00E569A2"/>
    <w:rsid w:val="00E5734D"/>
    <w:rsid w:val="00E57419"/>
    <w:rsid w:val="00E57717"/>
    <w:rsid w:val="00E578EB"/>
    <w:rsid w:val="00E57DE8"/>
    <w:rsid w:val="00E6096A"/>
    <w:rsid w:val="00E60FAF"/>
    <w:rsid w:val="00E62A7F"/>
    <w:rsid w:val="00E62F0D"/>
    <w:rsid w:val="00E631B7"/>
    <w:rsid w:val="00E6334B"/>
    <w:rsid w:val="00E63567"/>
    <w:rsid w:val="00E63A27"/>
    <w:rsid w:val="00E64C2F"/>
    <w:rsid w:val="00E64C8A"/>
    <w:rsid w:val="00E658E5"/>
    <w:rsid w:val="00E65AD2"/>
    <w:rsid w:val="00E6615B"/>
    <w:rsid w:val="00E662A2"/>
    <w:rsid w:val="00E66452"/>
    <w:rsid w:val="00E66AE0"/>
    <w:rsid w:val="00E66DE3"/>
    <w:rsid w:val="00E67462"/>
    <w:rsid w:val="00E67AD4"/>
    <w:rsid w:val="00E719F6"/>
    <w:rsid w:val="00E724FA"/>
    <w:rsid w:val="00E72809"/>
    <w:rsid w:val="00E73621"/>
    <w:rsid w:val="00E73E54"/>
    <w:rsid w:val="00E7415C"/>
    <w:rsid w:val="00E75B84"/>
    <w:rsid w:val="00E75D09"/>
    <w:rsid w:val="00E761CB"/>
    <w:rsid w:val="00E7626D"/>
    <w:rsid w:val="00E80D66"/>
    <w:rsid w:val="00E81AF8"/>
    <w:rsid w:val="00E8307E"/>
    <w:rsid w:val="00E83EBB"/>
    <w:rsid w:val="00E84A95"/>
    <w:rsid w:val="00E84B57"/>
    <w:rsid w:val="00E84B65"/>
    <w:rsid w:val="00E850A4"/>
    <w:rsid w:val="00E85C32"/>
    <w:rsid w:val="00E879F9"/>
    <w:rsid w:val="00E9238F"/>
    <w:rsid w:val="00E937BD"/>
    <w:rsid w:val="00E93953"/>
    <w:rsid w:val="00E939F5"/>
    <w:rsid w:val="00E93F73"/>
    <w:rsid w:val="00E943FE"/>
    <w:rsid w:val="00E946D3"/>
    <w:rsid w:val="00E955B8"/>
    <w:rsid w:val="00E9621E"/>
    <w:rsid w:val="00E96B4A"/>
    <w:rsid w:val="00E96EC3"/>
    <w:rsid w:val="00E9736D"/>
    <w:rsid w:val="00EA12F2"/>
    <w:rsid w:val="00EA1400"/>
    <w:rsid w:val="00EA14B4"/>
    <w:rsid w:val="00EA1A4E"/>
    <w:rsid w:val="00EA1B87"/>
    <w:rsid w:val="00EA1F61"/>
    <w:rsid w:val="00EA23EB"/>
    <w:rsid w:val="00EA2A17"/>
    <w:rsid w:val="00EA2C93"/>
    <w:rsid w:val="00EA301A"/>
    <w:rsid w:val="00EA38B2"/>
    <w:rsid w:val="00EA4472"/>
    <w:rsid w:val="00EA4AB8"/>
    <w:rsid w:val="00EA5209"/>
    <w:rsid w:val="00EA5287"/>
    <w:rsid w:val="00EA5889"/>
    <w:rsid w:val="00EA6D03"/>
    <w:rsid w:val="00EA7F5E"/>
    <w:rsid w:val="00EB0C48"/>
    <w:rsid w:val="00EB150A"/>
    <w:rsid w:val="00EB2040"/>
    <w:rsid w:val="00EB20FC"/>
    <w:rsid w:val="00EB2A08"/>
    <w:rsid w:val="00EB3108"/>
    <w:rsid w:val="00EB4D2A"/>
    <w:rsid w:val="00EB6A28"/>
    <w:rsid w:val="00EC1654"/>
    <w:rsid w:val="00EC36CC"/>
    <w:rsid w:val="00EC391F"/>
    <w:rsid w:val="00EC39D6"/>
    <w:rsid w:val="00EC3E24"/>
    <w:rsid w:val="00EC4F74"/>
    <w:rsid w:val="00EC5471"/>
    <w:rsid w:val="00EC70FE"/>
    <w:rsid w:val="00EC7F1A"/>
    <w:rsid w:val="00ED1880"/>
    <w:rsid w:val="00ED1E0F"/>
    <w:rsid w:val="00ED2E36"/>
    <w:rsid w:val="00ED373D"/>
    <w:rsid w:val="00ED3BB2"/>
    <w:rsid w:val="00ED41BB"/>
    <w:rsid w:val="00ED4EEC"/>
    <w:rsid w:val="00ED552A"/>
    <w:rsid w:val="00ED6A15"/>
    <w:rsid w:val="00ED6AA6"/>
    <w:rsid w:val="00ED7D73"/>
    <w:rsid w:val="00EE110A"/>
    <w:rsid w:val="00EE140C"/>
    <w:rsid w:val="00EE1A90"/>
    <w:rsid w:val="00EE1BB1"/>
    <w:rsid w:val="00EE1C83"/>
    <w:rsid w:val="00EE2F42"/>
    <w:rsid w:val="00EE342D"/>
    <w:rsid w:val="00EE3B47"/>
    <w:rsid w:val="00EE3C52"/>
    <w:rsid w:val="00EE3D0E"/>
    <w:rsid w:val="00EE4A7A"/>
    <w:rsid w:val="00EE5C9E"/>
    <w:rsid w:val="00EF033D"/>
    <w:rsid w:val="00EF050C"/>
    <w:rsid w:val="00EF1C42"/>
    <w:rsid w:val="00EF3FC9"/>
    <w:rsid w:val="00EF4227"/>
    <w:rsid w:val="00EF53A1"/>
    <w:rsid w:val="00EF53F5"/>
    <w:rsid w:val="00EF587F"/>
    <w:rsid w:val="00EF642E"/>
    <w:rsid w:val="00EF7069"/>
    <w:rsid w:val="00F01114"/>
    <w:rsid w:val="00F01923"/>
    <w:rsid w:val="00F01F33"/>
    <w:rsid w:val="00F02D7B"/>
    <w:rsid w:val="00F033FC"/>
    <w:rsid w:val="00F03A0D"/>
    <w:rsid w:val="00F03B74"/>
    <w:rsid w:val="00F03BCB"/>
    <w:rsid w:val="00F04AA3"/>
    <w:rsid w:val="00F04DD9"/>
    <w:rsid w:val="00F05C49"/>
    <w:rsid w:val="00F0688C"/>
    <w:rsid w:val="00F10AF5"/>
    <w:rsid w:val="00F1170B"/>
    <w:rsid w:val="00F118CF"/>
    <w:rsid w:val="00F125F8"/>
    <w:rsid w:val="00F126C2"/>
    <w:rsid w:val="00F12D7A"/>
    <w:rsid w:val="00F12F7F"/>
    <w:rsid w:val="00F13A1E"/>
    <w:rsid w:val="00F153A4"/>
    <w:rsid w:val="00F15C9E"/>
    <w:rsid w:val="00F161CD"/>
    <w:rsid w:val="00F16372"/>
    <w:rsid w:val="00F163E1"/>
    <w:rsid w:val="00F16655"/>
    <w:rsid w:val="00F173BC"/>
    <w:rsid w:val="00F176C5"/>
    <w:rsid w:val="00F20233"/>
    <w:rsid w:val="00F206E5"/>
    <w:rsid w:val="00F2117C"/>
    <w:rsid w:val="00F21750"/>
    <w:rsid w:val="00F21BD1"/>
    <w:rsid w:val="00F23443"/>
    <w:rsid w:val="00F234A6"/>
    <w:rsid w:val="00F242E7"/>
    <w:rsid w:val="00F24FED"/>
    <w:rsid w:val="00F26215"/>
    <w:rsid w:val="00F26478"/>
    <w:rsid w:val="00F2674B"/>
    <w:rsid w:val="00F269DA"/>
    <w:rsid w:val="00F26D99"/>
    <w:rsid w:val="00F272F1"/>
    <w:rsid w:val="00F27AE2"/>
    <w:rsid w:val="00F30424"/>
    <w:rsid w:val="00F304A3"/>
    <w:rsid w:val="00F31148"/>
    <w:rsid w:val="00F311CF"/>
    <w:rsid w:val="00F316B6"/>
    <w:rsid w:val="00F316FC"/>
    <w:rsid w:val="00F319CF"/>
    <w:rsid w:val="00F31BB9"/>
    <w:rsid w:val="00F32562"/>
    <w:rsid w:val="00F32A38"/>
    <w:rsid w:val="00F3303B"/>
    <w:rsid w:val="00F3506D"/>
    <w:rsid w:val="00F36B8B"/>
    <w:rsid w:val="00F36C84"/>
    <w:rsid w:val="00F40229"/>
    <w:rsid w:val="00F40258"/>
    <w:rsid w:val="00F404DF"/>
    <w:rsid w:val="00F41D8D"/>
    <w:rsid w:val="00F41E60"/>
    <w:rsid w:val="00F42566"/>
    <w:rsid w:val="00F425A4"/>
    <w:rsid w:val="00F44C78"/>
    <w:rsid w:val="00F4560E"/>
    <w:rsid w:val="00F45C0E"/>
    <w:rsid w:val="00F46339"/>
    <w:rsid w:val="00F469FF"/>
    <w:rsid w:val="00F46D1C"/>
    <w:rsid w:val="00F47173"/>
    <w:rsid w:val="00F50F6C"/>
    <w:rsid w:val="00F51B3E"/>
    <w:rsid w:val="00F527DE"/>
    <w:rsid w:val="00F52AF2"/>
    <w:rsid w:val="00F53D34"/>
    <w:rsid w:val="00F55820"/>
    <w:rsid w:val="00F55E1D"/>
    <w:rsid w:val="00F56633"/>
    <w:rsid w:val="00F5784F"/>
    <w:rsid w:val="00F600A9"/>
    <w:rsid w:val="00F61793"/>
    <w:rsid w:val="00F619A8"/>
    <w:rsid w:val="00F61B4E"/>
    <w:rsid w:val="00F62125"/>
    <w:rsid w:val="00F622C2"/>
    <w:rsid w:val="00F62B6F"/>
    <w:rsid w:val="00F6358C"/>
    <w:rsid w:val="00F6375D"/>
    <w:rsid w:val="00F65B04"/>
    <w:rsid w:val="00F663DC"/>
    <w:rsid w:val="00F66DF6"/>
    <w:rsid w:val="00F6722C"/>
    <w:rsid w:val="00F6758B"/>
    <w:rsid w:val="00F70450"/>
    <w:rsid w:val="00F70498"/>
    <w:rsid w:val="00F70914"/>
    <w:rsid w:val="00F71060"/>
    <w:rsid w:val="00F7120D"/>
    <w:rsid w:val="00F715E5"/>
    <w:rsid w:val="00F71EA3"/>
    <w:rsid w:val="00F72372"/>
    <w:rsid w:val="00F72A12"/>
    <w:rsid w:val="00F737DC"/>
    <w:rsid w:val="00F73FAA"/>
    <w:rsid w:val="00F75D9D"/>
    <w:rsid w:val="00F77058"/>
    <w:rsid w:val="00F803DD"/>
    <w:rsid w:val="00F8078A"/>
    <w:rsid w:val="00F81987"/>
    <w:rsid w:val="00F87A66"/>
    <w:rsid w:val="00F90A30"/>
    <w:rsid w:val="00F91203"/>
    <w:rsid w:val="00F9292E"/>
    <w:rsid w:val="00F93E05"/>
    <w:rsid w:val="00F94406"/>
    <w:rsid w:val="00F94423"/>
    <w:rsid w:val="00F946F9"/>
    <w:rsid w:val="00F94E32"/>
    <w:rsid w:val="00F97CFC"/>
    <w:rsid w:val="00FA0223"/>
    <w:rsid w:val="00FA17A8"/>
    <w:rsid w:val="00FA1A36"/>
    <w:rsid w:val="00FA25CB"/>
    <w:rsid w:val="00FA35A5"/>
    <w:rsid w:val="00FA6465"/>
    <w:rsid w:val="00FA7DC7"/>
    <w:rsid w:val="00FB029F"/>
    <w:rsid w:val="00FB1ECC"/>
    <w:rsid w:val="00FB287B"/>
    <w:rsid w:val="00FB3224"/>
    <w:rsid w:val="00FB3239"/>
    <w:rsid w:val="00FB4AE0"/>
    <w:rsid w:val="00FB53EF"/>
    <w:rsid w:val="00FB58D7"/>
    <w:rsid w:val="00FB5EBF"/>
    <w:rsid w:val="00FB6500"/>
    <w:rsid w:val="00FB769D"/>
    <w:rsid w:val="00FB7E0F"/>
    <w:rsid w:val="00FC00FF"/>
    <w:rsid w:val="00FC05D7"/>
    <w:rsid w:val="00FC0736"/>
    <w:rsid w:val="00FC09CF"/>
    <w:rsid w:val="00FC1281"/>
    <w:rsid w:val="00FC1E79"/>
    <w:rsid w:val="00FC391F"/>
    <w:rsid w:val="00FC48D9"/>
    <w:rsid w:val="00FC4AF2"/>
    <w:rsid w:val="00FC5F78"/>
    <w:rsid w:val="00FC686F"/>
    <w:rsid w:val="00FC75FE"/>
    <w:rsid w:val="00FC76CB"/>
    <w:rsid w:val="00FD0268"/>
    <w:rsid w:val="00FD02ED"/>
    <w:rsid w:val="00FD0806"/>
    <w:rsid w:val="00FD0E2A"/>
    <w:rsid w:val="00FD2403"/>
    <w:rsid w:val="00FD2C2E"/>
    <w:rsid w:val="00FD30E6"/>
    <w:rsid w:val="00FD3D1F"/>
    <w:rsid w:val="00FD41CE"/>
    <w:rsid w:val="00FD4F5C"/>
    <w:rsid w:val="00FD661D"/>
    <w:rsid w:val="00FD677E"/>
    <w:rsid w:val="00FE04BE"/>
    <w:rsid w:val="00FE06FF"/>
    <w:rsid w:val="00FE0A4E"/>
    <w:rsid w:val="00FE0AAA"/>
    <w:rsid w:val="00FE10D4"/>
    <w:rsid w:val="00FE1BA4"/>
    <w:rsid w:val="00FE29FD"/>
    <w:rsid w:val="00FE3629"/>
    <w:rsid w:val="00FE4BF9"/>
    <w:rsid w:val="00FE4E5E"/>
    <w:rsid w:val="00FE4F0D"/>
    <w:rsid w:val="00FE5F58"/>
    <w:rsid w:val="00FE672C"/>
    <w:rsid w:val="00FE6B90"/>
    <w:rsid w:val="00FF0B3E"/>
    <w:rsid w:val="00FF0EE5"/>
    <w:rsid w:val="00FF1982"/>
    <w:rsid w:val="00FF25DE"/>
    <w:rsid w:val="00FF2728"/>
    <w:rsid w:val="00FF2CD6"/>
    <w:rsid w:val="00FF4A9B"/>
    <w:rsid w:val="00FF4E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D431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F5E"/>
    <w:pPr>
      <w:widowControl w:val="0"/>
      <w:adjustRightInd w:val="0"/>
      <w:snapToGrid w:val="0"/>
      <w:spacing w:beforeLines="50" w:afterLines="50"/>
      <w:ind w:firstLineChars="200" w:firstLine="200"/>
      <w:jc w:val="both"/>
    </w:pPr>
    <w:rPr>
      <w:rFonts w:eastAsia="Times New Roman"/>
      <w:kern w:val="2"/>
      <w:sz w:val="28"/>
      <w:szCs w:val="24"/>
    </w:rPr>
  </w:style>
  <w:style w:type="paragraph" w:styleId="Heading1">
    <w:name w:val="heading 1"/>
    <w:basedOn w:val="Normal"/>
    <w:next w:val="Normal"/>
    <w:link w:val="Heading1Char"/>
    <w:autoRedefine/>
    <w:qFormat/>
    <w:rsid w:val="007E2244"/>
    <w:pPr>
      <w:keepNext/>
      <w:widowControl/>
      <w:adjustRightInd/>
      <w:snapToGrid/>
      <w:spacing w:before="190" w:afterLines="150"/>
      <w:ind w:left="720" w:firstLineChars="0" w:hanging="720"/>
      <w:jc w:val="left"/>
      <w:outlineLvl w:val="0"/>
    </w:pPr>
    <w:rPr>
      <w:rFonts w:eastAsia="DFKai-SB"/>
      <w:b/>
      <w:bCs/>
      <w:sz w:val="32"/>
      <w:szCs w:val="32"/>
    </w:rPr>
  </w:style>
  <w:style w:type="paragraph" w:styleId="Heading2">
    <w:name w:val="heading 2"/>
    <w:basedOn w:val="Normal"/>
    <w:next w:val="Normal"/>
    <w:link w:val="Heading2Char"/>
    <w:autoRedefine/>
    <w:qFormat/>
    <w:rsid w:val="00E85C32"/>
    <w:pPr>
      <w:keepNext/>
      <w:widowControl/>
      <w:adjustRightInd/>
      <w:snapToGrid/>
      <w:spacing w:before="190" w:after="190"/>
      <w:ind w:left="1701" w:hangingChars="607" w:hanging="1701"/>
      <w:outlineLvl w:val="1"/>
    </w:pPr>
    <w:rPr>
      <w:b/>
      <w:bCs/>
      <w:kern w:val="0"/>
      <w:szCs w:val="28"/>
      <w:lang w:bidi="en-US"/>
    </w:rPr>
  </w:style>
  <w:style w:type="paragraph" w:styleId="Heading3">
    <w:name w:val="heading 3"/>
    <w:basedOn w:val="Normal"/>
    <w:next w:val="Normal"/>
    <w:link w:val="Heading3Char"/>
    <w:autoRedefine/>
    <w:qFormat/>
    <w:rsid w:val="006930E4"/>
    <w:pPr>
      <w:keepNext/>
      <w:widowControl/>
      <w:snapToGrid/>
      <w:spacing w:before="190" w:after="190"/>
      <w:ind w:left="992" w:hangingChars="354" w:hanging="992"/>
      <w:jc w:val="left"/>
      <w:outlineLvl w:val="2"/>
    </w:pPr>
    <w:rPr>
      <w:rFonts w:eastAsia="絡遺羹"/>
      <w:b/>
      <w:kern w:val="0"/>
      <w:szCs w:val="20"/>
    </w:rPr>
  </w:style>
  <w:style w:type="paragraph" w:styleId="Heading4">
    <w:name w:val="heading 4"/>
    <w:basedOn w:val="Normal"/>
    <w:next w:val="Normal"/>
    <w:link w:val="Heading4Char"/>
    <w:autoRedefine/>
    <w:qFormat/>
    <w:rsid w:val="00285362"/>
    <w:pPr>
      <w:keepNext/>
      <w:numPr>
        <w:numId w:val="4"/>
      </w:numPr>
      <w:spacing w:beforeLines="25" w:afterLines="25"/>
      <w:ind w:left="0" w:firstLine="0"/>
      <w:jc w:val="center"/>
      <w:outlineLvl w:val="3"/>
    </w:pPr>
    <w:rPr>
      <w:b/>
      <w:bCs/>
    </w:rPr>
  </w:style>
  <w:style w:type="paragraph" w:styleId="Heading5">
    <w:name w:val="heading 5"/>
    <w:basedOn w:val="Normal"/>
    <w:next w:val="Normal"/>
    <w:link w:val="Heading5Char"/>
    <w:qFormat/>
    <w:rsid w:val="00B8070E"/>
    <w:pPr>
      <w:keepNext/>
      <w:numPr>
        <w:numId w:val="5"/>
      </w:numPr>
      <w:jc w:val="left"/>
      <w:outlineLvl w:val="4"/>
    </w:pPr>
    <w:rPr>
      <w:b/>
      <w:szCs w:val="20"/>
    </w:rPr>
  </w:style>
  <w:style w:type="paragraph" w:styleId="Heading6">
    <w:name w:val="heading 6"/>
    <w:basedOn w:val="Normal"/>
    <w:next w:val="Normal"/>
    <w:link w:val="Heading6Char"/>
    <w:autoRedefine/>
    <w:qFormat/>
    <w:rsid w:val="00D622BF"/>
    <w:pPr>
      <w:keepNext/>
      <w:numPr>
        <w:numId w:val="1"/>
      </w:numPr>
      <w:outlineLvl w:val="5"/>
    </w:pPr>
    <w:rPr>
      <w:rFonts w:hAnsi="Arial" w:cs="Arial"/>
      <w:b/>
      <w:bCs/>
    </w:rPr>
  </w:style>
  <w:style w:type="paragraph" w:styleId="Heading7">
    <w:name w:val="heading 7"/>
    <w:basedOn w:val="Normal"/>
    <w:next w:val="Normal"/>
    <w:link w:val="Heading7Char"/>
    <w:qFormat/>
    <w:rsid w:val="005F5C63"/>
    <w:pPr>
      <w:keepNext/>
      <w:numPr>
        <w:numId w:val="2"/>
      </w:numPr>
      <w:outlineLvl w:val="6"/>
    </w:pPr>
    <w:rPr>
      <w:b/>
      <w:bCs/>
    </w:rPr>
  </w:style>
  <w:style w:type="paragraph" w:styleId="Heading8">
    <w:name w:val="heading 8"/>
    <w:basedOn w:val="Normal"/>
    <w:next w:val="Normal"/>
    <w:link w:val="Heading8Char"/>
    <w:qFormat/>
    <w:rsid w:val="005F5C63"/>
    <w:pPr>
      <w:keepNext/>
      <w:outlineLvl w:val="7"/>
    </w:pPr>
    <w:rPr>
      <w:rFonts w:ascii="Arial" w:hAnsi="Arial" w:cs="Arial"/>
      <w:b/>
    </w:rPr>
  </w:style>
  <w:style w:type="paragraph" w:styleId="Heading9">
    <w:name w:val="heading 9"/>
    <w:basedOn w:val="Normal"/>
    <w:next w:val="Normal"/>
    <w:link w:val="Heading9Char"/>
    <w:qFormat/>
    <w:rsid w:val="005F5C63"/>
    <w:pPr>
      <w:widowControl/>
      <w:numPr>
        <w:ilvl w:val="8"/>
        <w:numId w:val="3"/>
      </w:numPr>
      <w:tabs>
        <w:tab w:val="left" w:pos="0"/>
        <w:tab w:val="left" w:pos="1304"/>
        <w:tab w:val="left" w:pos="2608"/>
        <w:tab w:val="left" w:pos="3912"/>
        <w:tab w:val="left" w:pos="5216"/>
        <w:tab w:val="left" w:pos="6521"/>
        <w:tab w:val="left" w:pos="7825"/>
      </w:tabs>
      <w:ind w:left="1304" w:hanging="2722"/>
      <w:outlineLvl w:val="8"/>
    </w:pPr>
    <w:rPr>
      <w:i/>
      <w:kern w:val="0"/>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2244"/>
    <w:rPr>
      <w:rFonts w:eastAsia="DFKai-SB"/>
      <w:b/>
      <w:bCs/>
      <w:kern w:val="2"/>
      <w:sz w:val="32"/>
      <w:szCs w:val="32"/>
    </w:rPr>
  </w:style>
  <w:style w:type="character" w:customStyle="1" w:styleId="Heading2Char">
    <w:name w:val="Heading 2 Char"/>
    <w:basedOn w:val="DefaultParagraphFont"/>
    <w:link w:val="Heading2"/>
    <w:rsid w:val="00E85C32"/>
    <w:rPr>
      <w:rFonts w:eastAsia="Times New Roman"/>
      <w:b/>
      <w:bCs/>
      <w:sz w:val="28"/>
      <w:szCs w:val="28"/>
      <w:lang w:bidi="en-US"/>
    </w:rPr>
  </w:style>
  <w:style w:type="character" w:customStyle="1" w:styleId="Heading3Char">
    <w:name w:val="Heading 3 Char"/>
    <w:basedOn w:val="DefaultParagraphFont"/>
    <w:link w:val="Heading3"/>
    <w:rsid w:val="006930E4"/>
    <w:rPr>
      <w:rFonts w:eastAsia="絡遺羹"/>
      <w:b/>
      <w:sz w:val="28"/>
    </w:rPr>
  </w:style>
  <w:style w:type="character" w:customStyle="1" w:styleId="Heading4Char">
    <w:name w:val="Heading 4 Char"/>
    <w:basedOn w:val="DefaultParagraphFont"/>
    <w:link w:val="Heading4"/>
    <w:rsid w:val="00285362"/>
    <w:rPr>
      <w:rFonts w:eastAsia="Times New Roman"/>
      <w:b/>
      <w:bCs/>
      <w:kern w:val="2"/>
      <w:sz w:val="28"/>
      <w:szCs w:val="24"/>
    </w:rPr>
  </w:style>
  <w:style w:type="character" w:customStyle="1" w:styleId="Heading5Char">
    <w:name w:val="Heading 5 Char"/>
    <w:basedOn w:val="DefaultParagraphFont"/>
    <w:link w:val="Heading5"/>
    <w:rsid w:val="00492E1C"/>
    <w:rPr>
      <w:rFonts w:eastAsia="Times New Roman"/>
      <w:b/>
      <w:kern w:val="2"/>
      <w:sz w:val="28"/>
    </w:rPr>
  </w:style>
  <w:style w:type="character" w:customStyle="1" w:styleId="Heading6Char">
    <w:name w:val="Heading 6 Char"/>
    <w:basedOn w:val="DefaultParagraphFont"/>
    <w:link w:val="Heading6"/>
    <w:rsid w:val="00492E1C"/>
    <w:rPr>
      <w:rFonts w:eastAsia="Times New Roman" w:hAnsi="Arial" w:cs="Arial"/>
      <w:b/>
      <w:bCs/>
      <w:kern w:val="2"/>
      <w:sz w:val="28"/>
      <w:szCs w:val="24"/>
    </w:rPr>
  </w:style>
  <w:style w:type="character" w:customStyle="1" w:styleId="Heading7Char">
    <w:name w:val="Heading 7 Char"/>
    <w:basedOn w:val="DefaultParagraphFont"/>
    <w:link w:val="Heading7"/>
    <w:rsid w:val="00492E1C"/>
    <w:rPr>
      <w:rFonts w:eastAsia="Times New Roman"/>
      <w:b/>
      <w:bCs/>
      <w:kern w:val="2"/>
      <w:sz w:val="28"/>
      <w:szCs w:val="24"/>
    </w:rPr>
  </w:style>
  <w:style w:type="character" w:customStyle="1" w:styleId="Heading8Char">
    <w:name w:val="Heading 8 Char"/>
    <w:basedOn w:val="DefaultParagraphFont"/>
    <w:link w:val="Heading8"/>
    <w:rsid w:val="00492E1C"/>
    <w:rPr>
      <w:rFonts w:ascii="Arial" w:eastAsia="Times New Roman" w:hAnsi="Arial" w:cs="Arial"/>
      <w:b/>
      <w:kern w:val="2"/>
      <w:sz w:val="28"/>
      <w:szCs w:val="24"/>
    </w:rPr>
  </w:style>
  <w:style w:type="character" w:customStyle="1" w:styleId="Heading9Char">
    <w:name w:val="Heading 9 Char"/>
    <w:basedOn w:val="DefaultParagraphFont"/>
    <w:link w:val="Heading9"/>
    <w:rsid w:val="00492E1C"/>
    <w:rPr>
      <w:rFonts w:eastAsia="Times New Roman"/>
      <w:i/>
      <w:sz w:val="18"/>
      <w:lang w:val="en-GB"/>
    </w:rPr>
  </w:style>
  <w:style w:type="paragraph" w:styleId="Header">
    <w:name w:val="header"/>
    <w:basedOn w:val="Normal"/>
    <w:link w:val="HeaderChar"/>
    <w:uiPriority w:val="99"/>
    <w:rsid w:val="005F5C63"/>
    <w:pPr>
      <w:tabs>
        <w:tab w:val="center" w:pos="4153"/>
        <w:tab w:val="right" w:pos="8306"/>
      </w:tabs>
    </w:pPr>
    <w:rPr>
      <w:sz w:val="20"/>
      <w:szCs w:val="20"/>
    </w:rPr>
  </w:style>
  <w:style w:type="character" w:customStyle="1" w:styleId="HeaderChar">
    <w:name w:val="Header Char"/>
    <w:basedOn w:val="DefaultParagraphFont"/>
    <w:link w:val="Header"/>
    <w:uiPriority w:val="99"/>
    <w:rsid w:val="00492E1C"/>
    <w:rPr>
      <w:rFonts w:eastAsia="Times New Roman"/>
      <w:kern w:val="2"/>
    </w:rPr>
  </w:style>
  <w:style w:type="paragraph" w:styleId="EndnoteText">
    <w:name w:val="endnote text"/>
    <w:basedOn w:val="Normal"/>
    <w:link w:val="EndnoteTextChar"/>
    <w:semiHidden/>
    <w:rsid w:val="005F5C63"/>
    <w:rPr>
      <w:rFonts w:ascii="Courier New" w:hAnsi="Courier New"/>
      <w:kern w:val="0"/>
      <w:szCs w:val="20"/>
    </w:rPr>
  </w:style>
  <w:style w:type="character" w:customStyle="1" w:styleId="EndnoteTextChar">
    <w:name w:val="Endnote Text Char"/>
    <w:basedOn w:val="DefaultParagraphFont"/>
    <w:link w:val="EndnoteText"/>
    <w:uiPriority w:val="99"/>
    <w:semiHidden/>
    <w:rsid w:val="00492E1C"/>
    <w:rPr>
      <w:rFonts w:ascii="Courier New" w:eastAsia="Times New Roman" w:hAnsi="Courier New"/>
      <w:sz w:val="28"/>
    </w:rPr>
  </w:style>
  <w:style w:type="paragraph" w:customStyle="1" w:styleId="GroupName">
    <w:name w:val="Group Name"/>
    <w:basedOn w:val="Heading1"/>
    <w:autoRedefine/>
    <w:rsid w:val="005F5C63"/>
    <w:rPr>
      <w:b w:val="0"/>
      <w:bCs w:val="0"/>
      <w:sz w:val="24"/>
      <w:shd w:val="clear" w:color="auto" w:fill="C0C0C0"/>
    </w:rPr>
  </w:style>
  <w:style w:type="paragraph" w:styleId="Date">
    <w:name w:val="Date"/>
    <w:basedOn w:val="Normal"/>
    <w:next w:val="Normal"/>
    <w:link w:val="DateChar"/>
    <w:uiPriority w:val="99"/>
    <w:rsid w:val="005F5C63"/>
    <w:pPr>
      <w:jc w:val="right"/>
    </w:pPr>
    <w:rPr>
      <w:rFonts w:ascii="Arial" w:hAnsi="Arial" w:cs="Arial"/>
    </w:rPr>
  </w:style>
  <w:style w:type="character" w:customStyle="1" w:styleId="DateChar">
    <w:name w:val="Date Char"/>
    <w:basedOn w:val="DefaultParagraphFont"/>
    <w:link w:val="Date"/>
    <w:uiPriority w:val="99"/>
    <w:rsid w:val="00492E1C"/>
    <w:rPr>
      <w:rFonts w:ascii="Arial" w:eastAsia="Times New Roman" w:hAnsi="Arial" w:cs="Arial"/>
      <w:kern w:val="2"/>
      <w:sz w:val="28"/>
      <w:szCs w:val="24"/>
    </w:rPr>
  </w:style>
  <w:style w:type="character" w:styleId="PageNumber">
    <w:name w:val="page number"/>
    <w:basedOn w:val="DefaultParagraphFont"/>
    <w:rsid w:val="005F5C63"/>
  </w:style>
  <w:style w:type="paragraph" w:styleId="Footer">
    <w:name w:val="footer"/>
    <w:basedOn w:val="Normal"/>
    <w:link w:val="FooterChar"/>
    <w:uiPriority w:val="99"/>
    <w:rsid w:val="005F5C63"/>
    <w:pPr>
      <w:tabs>
        <w:tab w:val="center" w:pos="4153"/>
        <w:tab w:val="right" w:pos="8306"/>
      </w:tabs>
    </w:pPr>
    <w:rPr>
      <w:sz w:val="20"/>
      <w:szCs w:val="20"/>
    </w:rPr>
  </w:style>
  <w:style w:type="character" w:customStyle="1" w:styleId="FooterChar">
    <w:name w:val="Footer Char"/>
    <w:basedOn w:val="DefaultParagraphFont"/>
    <w:link w:val="Footer"/>
    <w:uiPriority w:val="99"/>
    <w:rsid w:val="00F03B74"/>
    <w:rPr>
      <w:rFonts w:eastAsia="Times New Roman"/>
      <w:kern w:val="2"/>
    </w:rPr>
  </w:style>
  <w:style w:type="paragraph" w:styleId="CommentText">
    <w:name w:val="annotation text"/>
    <w:basedOn w:val="Normal"/>
    <w:link w:val="CommentTextChar"/>
    <w:uiPriority w:val="99"/>
    <w:semiHidden/>
    <w:rsid w:val="005F5C63"/>
  </w:style>
  <w:style w:type="character" w:customStyle="1" w:styleId="CommentTextChar">
    <w:name w:val="Comment Text Char"/>
    <w:basedOn w:val="DefaultParagraphFont"/>
    <w:link w:val="CommentText"/>
    <w:uiPriority w:val="99"/>
    <w:semiHidden/>
    <w:rsid w:val="00492E1C"/>
    <w:rPr>
      <w:rFonts w:eastAsia="Times New Roman"/>
      <w:kern w:val="2"/>
      <w:sz w:val="28"/>
      <w:szCs w:val="24"/>
    </w:rPr>
  </w:style>
  <w:style w:type="paragraph" w:styleId="BodyTextIndent">
    <w:name w:val="Body Text Indent"/>
    <w:basedOn w:val="Normal"/>
    <w:link w:val="BodyTextIndentChar"/>
    <w:semiHidden/>
    <w:rsid w:val="005F5C63"/>
    <w:pPr>
      <w:ind w:firstLine="480"/>
    </w:pPr>
    <w:rPr>
      <w:rFonts w:ascii="Arial" w:hAnsi="Arial" w:cs="Arial"/>
    </w:rPr>
  </w:style>
  <w:style w:type="character" w:customStyle="1" w:styleId="BodyTextIndentChar">
    <w:name w:val="Body Text Indent Char"/>
    <w:basedOn w:val="DefaultParagraphFont"/>
    <w:link w:val="BodyTextIndent"/>
    <w:semiHidden/>
    <w:rsid w:val="00492E1C"/>
    <w:rPr>
      <w:rFonts w:ascii="Arial" w:eastAsia="Times New Roman" w:hAnsi="Arial" w:cs="Arial"/>
      <w:kern w:val="2"/>
      <w:sz w:val="28"/>
      <w:szCs w:val="24"/>
    </w:rPr>
  </w:style>
  <w:style w:type="paragraph" w:styleId="BodyText3">
    <w:name w:val="Body Text 3"/>
    <w:basedOn w:val="Normal"/>
    <w:link w:val="BodyText3Char"/>
    <w:semiHidden/>
    <w:rsid w:val="005F5C63"/>
    <w:rPr>
      <w:rFonts w:ascii="Arial" w:hAnsi="Arial" w:cs="Arial"/>
    </w:rPr>
  </w:style>
  <w:style w:type="character" w:customStyle="1" w:styleId="BodyText3Char">
    <w:name w:val="Body Text 3 Char"/>
    <w:basedOn w:val="DefaultParagraphFont"/>
    <w:link w:val="BodyText3"/>
    <w:semiHidden/>
    <w:rsid w:val="00492E1C"/>
    <w:rPr>
      <w:rFonts w:ascii="Arial" w:eastAsia="Times New Roman" w:hAnsi="Arial" w:cs="Arial"/>
      <w:kern w:val="2"/>
      <w:sz w:val="28"/>
      <w:szCs w:val="24"/>
    </w:rPr>
  </w:style>
  <w:style w:type="paragraph" w:styleId="BodyTextIndent2">
    <w:name w:val="Body Text Indent 2"/>
    <w:basedOn w:val="Normal"/>
    <w:link w:val="BodyTextIndent2Char"/>
    <w:semiHidden/>
    <w:rsid w:val="005F5C63"/>
    <w:pPr>
      <w:widowControl/>
      <w:ind w:left="720" w:hanging="720"/>
    </w:pPr>
    <w:rPr>
      <w:kern w:val="0"/>
      <w:szCs w:val="20"/>
      <w:lang w:eastAsia="en-US"/>
    </w:rPr>
  </w:style>
  <w:style w:type="character" w:customStyle="1" w:styleId="BodyTextIndent2Char">
    <w:name w:val="Body Text Indent 2 Char"/>
    <w:basedOn w:val="DefaultParagraphFont"/>
    <w:link w:val="BodyTextIndent2"/>
    <w:semiHidden/>
    <w:rsid w:val="00492E1C"/>
    <w:rPr>
      <w:rFonts w:eastAsia="Times New Roman"/>
      <w:sz w:val="28"/>
      <w:lang w:eastAsia="en-US"/>
    </w:rPr>
  </w:style>
  <w:style w:type="paragraph" w:styleId="BlockText">
    <w:name w:val="Block Text"/>
    <w:basedOn w:val="Normal"/>
    <w:semiHidden/>
    <w:rsid w:val="005F5C63"/>
    <w:pPr>
      <w:widowControl/>
      <w:ind w:left="-567" w:right="-483"/>
    </w:pPr>
    <w:rPr>
      <w:kern w:val="0"/>
      <w:szCs w:val="20"/>
      <w:lang w:val="en-GB" w:eastAsia="en-US"/>
    </w:rPr>
  </w:style>
  <w:style w:type="paragraph" w:styleId="BodyText">
    <w:name w:val="Body Text"/>
    <w:basedOn w:val="Normal"/>
    <w:link w:val="BodyTextChar"/>
    <w:semiHidden/>
    <w:rsid w:val="005F5C63"/>
    <w:pPr>
      <w:autoSpaceDE w:val="0"/>
      <w:autoSpaceDN w:val="0"/>
      <w:spacing w:line="240" w:lineRule="atLeast"/>
    </w:pPr>
    <w:rPr>
      <w:rFonts w:ascii="Arial" w:eastAsia="絡遺羹" w:hAnsi="Arial"/>
      <w:b/>
      <w:color w:val="000000"/>
      <w:kern w:val="0"/>
      <w:szCs w:val="20"/>
    </w:rPr>
  </w:style>
  <w:style w:type="character" w:customStyle="1" w:styleId="BodyTextChar">
    <w:name w:val="Body Text Char"/>
    <w:basedOn w:val="DefaultParagraphFont"/>
    <w:link w:val="BodyText"/>
    <w:semiHidden/>
    <w:rsid w:val="00492E1C"/>
    <w:rPr>
      <w:rFonts w:ascii="Arial" w:eastAsia="絡遺羹" w:hAnsi="Arial"/>
      <w:b/>
      <w:color w:val="000000"/>
      <w:sz w:val="28"/>
    </w:rPr>
  </w:style>
  <w:style w:type="paragraph" w:styleId="BodyTextIndent3">
    <w:name w:val="Body Text Indent 3"/>
    <w:basedOn w:val="Normal"/>
    <w:semiHidden/>
    <w:rsid w:val="005F5C63"/>
    <w:pPr>
      <w:ind w:firstLineChars="300" w:firstLine="600"/>
    </w:pPr>
    <w:rPr>
      <w:rFonts w:ascii="Arial" w:hAnsi="Arial" w:cs="Arial"/>
      <w:sz w:val="20"/>
    </w:rPr>
  </w:style>
  <w:style w:type="paragraph" w:styleId="FootnoteText">
    <w:name w:val="footnote text"/>
    <w:basedOn w:val="Normal"/>
    <w:link w:val="FootnoteTextChar"/>
    <w:autoRedefine/>
    <w:uiPriority w:val="99"/>
    <w:unhideWhenUsed/>
    <w:rsid w:val="002E54B3"/>
    <w:pPr>
      <w:spacing w:beforeLines="0" w:afterLines="0"/>
      <w:ind w:left="1" w:firstLineChars="0" w:hanging="1"/>
    </w:pPr>
    <w:rPr>
      <w:rFonts w:eastAsia="PMingLiU"/>
      <w:sz w:val="20"/>
      <w:szCs w:val="20"/>
    </w:rPr>
  </w:style>
  <w:style w:type="character" w:customStyle="1" w:styleId="FootnoteTextChar">
    <w:name w:val="Footnote Text Char"/>
    <w:basedOn w:val="DefaultParagraphFont"/>
    <w:link w:val="FootnoteText"/>
    <w:uiPriority w:val="99"/>
    <w:rsid w:val="002E54B3"/>
    <w:rPr>
      <w:rFonts w:eastAsia="PMingLiU"/>
      <w:kern w:val="2"/>
    </w:rPr>
  </w:style>
  <w:style w:type="character" w:styleId="SubtleEmphasis">
    <w:name w:val="Subtle Emphasis"/>
    <w:basedOn w:val="DefaultParagraphFont"/>
    <w:uiPriority w:val="19"/>
    <w:qFormat/>
    <w:rsid w:val="00B7042D"/>
    <w:rPr>
      <w:i/>
      <w:iCs/>
      <w:color w:val="808080"/>
    </w:rPr>
  </w:style>
  <w:style w:type="paragraph" w:styleId="Subtitle">
    <w:name w:val="Subtitle"/>
    <w:basedOn w:val="Normal"/>
    <w:next w:val="Normal"/>
    <w:link w:val="SubtitleChar"/>
    <w:uiPriority w:val="11"/>
    <w:qFormat/>
    <w:rsid w:val="00B7042D"/>
    <w:pPr>
      <w:spacing w:before="240" w:beforeAutospacing="1" w:after="60" w:afterAutospacing="1"/>
      <w:jc w:val="center"/>
      <w:outlineLvl w:val="1"/>
    </w:pPr>
    <w:rPr>
      <w:rFonts w:ascii="Cambria" w:hAnsi="Cambria"/>
      <w:iCs/>
      <w:color w:val="000000"/>
    </w:rPr>
  </w:style>
  <w:style w:type="character" w:customStyle="1" w:styleId="SubtitleChar">
    <w:name w:val="Subtitle Char"/>
    <w:basedOn w:val="DefaultParagraphFont"/>
    <w:link w:val="Subtitle"/>
    <w:uiPriority w:val="11"/>
    <w:rsid w:val="00B7042D"/>
    <w:rPr>
      <w:rFonts w:ascii="Cambria" w:eastAsia="Times New Roman" w:hAnsi="Cambria" w:cs="Times New Roman"/>
      <w:iCs/>
      <w:color w:val="000000"/>
      <w:kern w:val="2"/>
      <w:sz w:val="28"/>
      <w:szCs w:val="24"/>
    </w:rPr>
  </w:style>
  <w:style w:type="paragraph" w:styleId="ListParagraph">
    <w:name w:val="List Paragraph"/>
    <w:basedOn w:val="Normal"/>
    <w:link w:val="ListParagraphChar"/>
    <w:uiPriority w:val="34"/>
    <w:qFormat/>
    <w:rsid w:val="00C148FE"/>
    <w:pPr>
      <w:ind w:leftChars="200" w:left="480"/>
    </w:pPr>
  </w:style>
  <w:style w:type="character" w:customStyle="1" w:styleId="ListParagraphChar">
    <w:name w:val="List Paragraph Char"/>
    <w:basedOn w:val="DefaultParagraphFont"/>
    <w:link w:val="ListParagraph"/>
    <w:uiPriority w:val="34"/>
    <w:rsid w:val="0096104E"/>
    <w:rPr>
      <w:rFonts w:eastAsia="Times New Roman"/>
      <w:kern w:val="2"/>
      <w:sz w:val="28"/>
      <w:szCs w:val="24"/>
    </w:rPr>
  </w:style>
  <w:style w:type="paragraph" w:styleId="BalloonText">
    <w:name w:val="Balloon Text"/>
    <w:basedOn w:val="Normal"/>
    <w:link w:val="BalloonTextChar"/>
    <w:uiPriority w:val="99"/>
    <w:semiHidden/>
    <w:unhideWhenUsed/>
    <w:rsid w:val="006B2E6F"/>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B2E6F"/>
    <w:rPr>
      <w:rFonts w:asciiTheme="majorHAnsi" w:eastAsiaTheme="majorEastAsia" w:hAnsiTheme="majorHAnsi" w:cstheme="majorBidi"/>
      <w:kern w:val="2"/>
      <w:sz w:val="18"/>
      <w:szCs w:val="18"/>
    </w:rPr>
  </w:style>
  <w:style w:type="paragraph" w:customStyle="1" w:styleId="a">
    <w:name w:val="表名稱"/>
    <w:basedOn w:val="Normal"/>
    <w:autoRedefine/>
    <w:qFormat/>
    <w:rsid w:val="00916F5E"/>
    <w:pPr>
      <w:widowControl/>
      <w:adjustRightInd/>
      <w:snapToGrid/>
      <w:spacing w:beforeLines="0" w:line="360" w:lineRule="exact"/>
      <w:ind w:firstLineChars="0" w:firstLine="0"/>
      <w:jc w:val="center"/>
    </w:pPr>
    <w:rPr>
      <w:rFonts w:eastAsia="DFKai-SB" w:cs="Arial"/>
      <w:kern w:val="0"/>
      <w:szCs w:val="28"/>
    </w:rPr>
  </w:style>
  <w:style w:type="character" w:styleId="Hyperlink">
    <w:name w:val="Hyperlink"/>
    <w:basedOn w:val="DefaultParagraphFont"/>
    <w:uiPriority w:val="99"/>
    <w:unhideWhenUsed/>
    <w:rsid w:val="00320BE0"/>
    <w:rPr>
      <w:strike w:val="0"/>
      <w:dstrike w:val="0"/>
      <w:color w:val="002BB8"/>
      <w:u w:val="none"/>
      <w:effect w:val="none"/>
    </w:rPr>
  </w:style>
  <w:style w:type="paragraph" w:styleId="NormalWeb">
    <w:name w:val="Normal (Web)"/>
    <w:basedOn w:val="Normal"/>
    <w:uiPriority w:val="99"/>
    <w:unhideWhenUsed/>
    <w:rsid w:val="00320BE0"/>
    <w:pPr>
      <w:widowControl/>
      <w:adjustRightInd/>
      <w:snapToGrid/>
      <w:spacing w:beforeLines="0" w:afterLines="0" w:line="360" w:lineRule="atLeast"/>
      <w:jc w:val="left"/>
    </w:pPr>
    <w:rPr>
      <w:rFonts w:ascii="PMingLiU" w:eastAsia="PMingLiU" w:hAnsi="PMingLiU" w:cs="PMingLiU"/>
      <w:kern w:val="0"/>
      <w:sz w:val="24"/>
    </w:rPr>
  </w:style>
  <w:style w:type="table" w:styleId="TableGrid">
    <w:name w:val="Table Grid"/>
    <w:basedOn w:val="TableNormal"/>
    <w:uiPriority w:val="59"/>
    <w:rsid w:val="00504424"/>
    <w:rPr>
      <w:rFonts w:asciiTheme="minorHAnsi"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920D3"/>
    <w:rPr>
      <w:b/>
      <w:bCs/>
    </w:rPr>
  </w:style>
  <w:style w:type="table" w:customStyle="1" w:styleId="4-51">
    <w:name w:val="格線表格 4 - 輔色 51"/>
    <w:basedOn w:val="TableNormal"/>
    <w:uiPriority w:val="49"/>
    <w:rsid w:val="00814565"/>
    <w:rPr>
      <w:rFonts w:asciiTheme="minorHAnsi" w:hAnsiTheme="minorHAnsi" w:cstheme="minorBidi"/>
      <w:kern w:val="2"/>
      <w:sz w:val="24"/>
      <w:szCs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DocumentMap">
    <w:name w:val="Document Map"/>
    <w:basedOn w:val="Normal"/>
    <w:link w:val="DocumentMapChar"/>
    <w:uiPriority w:val="99"/>
    <w:semiHidden/>
    <w:unhideWhenUsed/>
    <w:rsid w:val="00553D5C"/>
    <w:rPr>
      <w:rFonts w:ascii="PMingLiU" w:eastAsia="PMingLiU"/>
      <w:sz w:val="18"/>
      <w:szCs w:val="18"/>
    </w:rPr>
  </w:style>
  <w:style w:type="character" w:customStyle="1" w:styleId="DocumentMapChar">
    <w:name w:val="Document Map Char"/>
    <w:basedOn w:val="DefaultParagraphFont"/>
    <w:link w:val="DocumentMap"/>
    <w:uiPriority w:val="99"/>
    <w:semiHidden/>
    <w:rsid w:val="00553D5C"/>
    <w:rPr>
      <w:rFonts w:ascii="PMingLiU"/>
      <w:kern w:val="2"/>
      <w:sz w:val="18"/>
      <w:szCs w:val="18"/>
    </w:rPr>
  </w:style>
  <w:style w:type="paragraph" w:styleId="TOCHeading">
    <w:name w:val="TOC Heading"/>
    <w:basedOn w:val="Heading1"/>
    <w:next w:val="Normal"/>
    <w:uiPriority w:val="39"/>
    <w:unhideWhenUsed/>
    <w:qFormat/>
    <w:rsid w:val="000F6A39"/>
    <w:pPr>
      <w:spacing w:beforeLines="0" w:afterLines="0"/>
      <w:ind w:left="480" w:hanging="480"/>
      <w:outlineLvl w:val="9"/>
    </w:pPr>
    <w:rPr>
      <w:rFonts w:ascii="Arial" w:eastAsia="Arial" w:hAnsi="Arial" w:cs="Arial"/>
      <w:kern w:val="32"/>
      <w:u w:val="single"/>
      <w:lang w:eastAsia="en-US" w:bidi="en-US"/>
    </w:rPr>
  </w:style>
  <w:style w:type="paragraph" w:styleId="TOC2">
    <w:name w:val="toc 2"/>
    <w:basedOn w:val="Normal"/>
    <w:next w:val="Normal"/>
    <w:autoRedefine/>
    <w:uiPriority w:val="39"/>
    <w:unhideWhenUsed/>
    <w:qFormat/>
    <w:rsid w:val="000D1C0E"/>
    <w:pPr>
      <w:widowControl/>
      <w:tabs>
        <w:tab w:val="left" w:pos="1810"/>
        <w:tab w:val="right" w:leader="dot" w:pos="8303"/>
      </w:tabs>
      <w:adjustRightInd/>
      <w:snapToGrid/>
      <w:spacing w:beforeLines="0" w:afterLines="0" w:line="276" w:lineRule="auto"/>
      <w:ind w:left="1698" w:hangingChars="772" w:hanging="1698"/>
      <w:jc w:val="left"/>
    </w:pPr>
    <w:rPr>
      <w:rFonts w:asciiTheme="minorHAnsi" w:eastAsia="DFKai-SB" w:hAnsiTheme="minorHAnsi" w:cstheme="minorBidi"/>
      <w:noProof/>
      <w:kern w:val="0"/>
      <w:sz w:val="22"/>
      <w:szCs w:val="22"/>
      <w:lang w:eastAsia="en-US" w:bidi="en-US"/>
    </w:rPr>
  </w:style>
  <w:style w:type="paragraph" w:styleId="TOC1">
    <w:name w:val="toc 1"/>
    <w:basedOn w:val="Normal"/>
    <w:next w:val="Normal"/>
    <w:autoRedefine/>
    <w:uiPriority w:val="39"/>
    <w:unhideWhenUsed/>
    <w:qFormat/>
    <w:rsid w:val="004A6B89"/>
    <w:pPr>
      <w:widowControl/>
      <w:tabs>
        <w:tab w:val="right" w:leader="dot" w:pos="8303"/>
      </w:tabs>
      <w:adjustRightInd/>
      <w:snapToGrid/>
      <w:spacing w:beforeLines="0" w:afterLines="0" w:line="276" w:lineRule="auto"/>
      <w:ind w:left="1134" w:hangingChars="515" w:hanging="1134"/>
      <w:jc w:val="left"/>
    </w:pPr>
    <w:rPr>
      <w:rFonts w:asciiTheme="minorHAnsi" w:eastAsia="DFKai-SB" w:hAnsiTheme="minorHAnsi" w:cstheme="minorBidi"/>
      <w:b/>
      <w:noProof/>
      <w:kern w:val="0"/>
      <w:sz w:val="22"/>
      <w:szCs w:val="22"/>
      <w:lang w:eastAsia="en-US" w:bidi="en-US"/>
    </w:rPr>
  </w:style>
  <w:style w:type="paragraph" w:styleId="TOC3">
    <w:name w:val="toc 3"/>
    <w:basedOn w:val="Normal"/>
    <w:next w:val="Normal"/>
    <w:autoRedefine/>
    <w:uiPriority w:val="39"/>
    <w:unhideWhenUsed/>
    <w:qFormat/>
    <w:rsid w:val="00FB029F"/>
    <w:pPr>
      <w:widowControl/>
      <w:tabs>
        <w:tab w:val="right" w:leader="dot" w:pos="8303"/>
      </w:tabs>
      <w:adjustRightInd/>
      <w:snapToGrid/>
      <w:spacing w:beforeLines="0" w:afterLines="0" w:line="276" w:lineRule="auto"/>
      <w:ind w:leftChars="102" w:left="1560" w:hangingChars="579" w:hanging="1274"/>
      <w:jc w:val="left"/>
    </w:pPr>
    <w:rPr>
      <w:rFonts w:asciiTheme="minorHAnsi" w:eastAsiaTheme="minorEastAsia" w:hAnsiTheme="minorHAnsi" w:cstheme="minorBidi"/>
      <w:kern w:val="0"/>
      <w:sz w:val="22"/>
      <w:szCs w:val="22"/>
      <w:lang w:eastAsia="en-US" w:bidi="en-US"/>
    </w:rPr>
  </w:style>
  <w:style w:type="character" w:styleId="Emphasis">
    <w:name w:val="Emphasis"/>
    <w:uiPriority w:val="20"/>
    <w:qFormat/>
    <w:rsid w:val="00AF4A28"/>
    <w:rPr>
      <w:i/>
      <w:iCs/>
    </w:rPr>
  </w:style>
  <w:style w:type="paragraph" w:customStyle="1" w:styleId="TableParagraph">
    <w:name w:val="Table Paragraph"/>
    <w:basedOn w:val="Normal"/>
    <w:uiPriority w:val="1"/>
    <w:qFormat/>
    <w:rsid w:val="00AF4A28"/>
    <w:pPr>
      <w:adjustRightInd/>
      <w:snapToGrid/>
      <w:spacing w:beforeLines="0" w:afterLines="0"/>
      <w:jc w:val="left"/>
    </w:pPr>
    <w:rPr>
      <w:rFonts w:ascii="Calibri" w:eastAsia="PMingLiU" w:hAnsi="Calibri"/>
      <w:kern w:val="0"/>
      <w:sz w:val="22"/>
      <w:szCs w:val="22"/>
      <w:lang w:eastAsia="en-US"/>
    </w:rPr>
  </w:style>
  <w:style w:type="paragraph" w:styleId="Title">
    <w:name w:val="Title"/>
    <w:basedOn w:val="Normal"/>
    <w:link w:val="TitleChar"/>
    <w:uiPriority w:val="99"/>
    <w:qFormat/>
    <w:rsid w:val="00AF4A28"/>
    <w:pPr>
      <w:adjustRightInd/>
      <w:snapToGrid/>
      <w:spacing w:beforeLines="0" w:afterLines="0"/>
      <w:jc w:val="center"/>
    </w:pPr>
    <w:rPr>
      <w:rFonts w:eastAsia="PMingLiU"/>
      <w:sz w:val="36"/>
    </w:rPr>
  </w:style>
  <w:style w:type="character" w:customStyle="1" w:styleId="TitleChar">
    <w:name w:val="Title Char"/>
    <w:basedOn w:val="DefaultParagraphFont"/>
    <w:link w:val="Title"/>
    <w:uiPriority w:val="99"/>
    <w:rsid w:val="00AF4A28"/>
    <w:rPr>
      <w:kern w:val="2"/>
      <w:sz w:val="36"/>
      <w:szCs w:val="24"/>
    </w:rPr>
  </w:style>
  <w:style w:type="character" w:customStyle="1" w:styleId="CommentSubjectChar">
    <w:name w:val="Comment Subject Char"/>
    <w:link w:val="CommentSubject"/>
    <w:uiPriority w:val="99"/>
    <w:semiHidden/>
    <w:rsid w:val="00AF4A28"/>
    <w:rPr>
      <w:b/>
      <w:bCs/>
      <w:kern w:val="2"/>
      <w:sz w:val="24"/>
      <w:szCs w:val="24"/>
    </w:rPr>
  </w:style>
  <w:style w:type="paragraph" w:styleId="CommentSubject">
    <w:name w:val="annotation subject"/>
    <w:basedOn w:val="CommentText"/>
    <w:next w:val="CommentText"/>
    <w:link w:val="CommentSubjectChar"/>
    <w:uiPriority w:val="99"/>
    <w:semiHidden/>
    <w:rsid w:val="00AF4A28"/>
    <w:pPr>
      <w:adjustRightInd/>
      <w:snapToGrid/>
      <w:spacing w:beforeLines="0" w:afterLines="0"/>
      <w:jc w:val="left"/>
    </w:pPr>
    <w:rPr>
      <w:rFonts w:eastAsia="PMingLiU"/>
      <w:b/>
      <w:bCs/>
      <w:sz w:val="24"/>
    </w:rPr>
  </w:style>
  <w:style w:type="paragraph" w:styleId="TOC4">
    <w:name w:val="toc 4"/>
    <w:basedOn w:val="Normal"/>
    <w:next w:val="Normal"/>
    <w:autoRedefine/>
    <w:uiPriority w:val="39"/>
    <w:unhideWhenUsed/>
    <w:rsid w:val="00E538D9"/>
    <w:pPr>
      <w:adjustRightInd/>
      <w:snapToGrid/>
      <w:spacing w:beforeLines="0" w:afterLines="0"/>
      <w:ind w:leftChars="600" w:left="1440"/>
      <w:jc w:val="left"/>
    </w:pPr>
    <w:rPr>
      <w:rFonts w:asciiTheme="minorHAnsi" w:eastAsiaTheme="minorEastAsia" w:hAnsiTheme="minorHAnsi" w:cstheme="minorBidi"/>
      <w:sz w:val="24"/>
      <w:szCs w:val="22"/>
    </w:rPr>
  </w:style>
  <w:style w:type="paragraph" w:styleId="TOC5">
    <w:name w:val="toc 5"/>
    <w:basedOn w:val="Normal"/>
    <w:next w:val="Normal"/>
    <w:autoRedefine/>
    <w:uiPriority w:val="39"/>
    <w:unhideWhenUsed/>
    <w:rsid w:val="00E538D9"/>
    <w:pPr>
      <w:adjustRightInd/>
      <w:snapToGrid/>
      <w:spacing w:beforeLines="0" w:afterLines="0"/>
      <w:ind w:leftChars="800" w:left="1920"/>
      <w:jc w:val="left"/>
    </w:pPr>
    <w:rPr>
      <w:rFonts w:asciiTheme="minorHAnsi" w:eastAsiaTheme="minorEastAsia" w:hAnsiTheme="minorHAnsi" w:cstheme="minorBidi"/>
      <w:sz w:val="24"/>
      <w:szCs w:val="22"/>
    </w:rPr>
  </w:style>
  <w:style w:type="paragraph" w:styleId="TOC6">
    <w:name w:val="toc 6"/>
    <w:basedOn w:val="Normal"/>
    <w:next w:val="Normal"/>
    <w:autoRedefine/>
    <w:uiPriority w:val="39"/>
    <w:unhideWhenUsed/>
    <w:rsid w:val="00E538D9"/>
    <w:pPr>
      <w:adjustRightInd/>
      <w:snapToGrid/>
      <w:spacing w:beforeLines="0" w:afterLines="0"/>
      <w:ind w:leftChars="1000" w:left="2400"/>
      <w:jc w:val="left"/>
    </w:pPr>
    <w:rPr>
      <w:rFonts w:asciiTheme="minorHAnsi" w:eastAsiaTheme="minorEastAsia" w:hAnsiTheme="minorHAnsi" w:cstheme="minorBidi"/>
      <w:sz w:val="24"/>
      <w:szCs w:val="22"/>
    </w:rPr>
  </w:style>
  <w:style w:type="paragraph" w:styleId="TOC7">
    <w:name w:val="toc 7"/>
    <w:basedOn w:val="Normal"/>
    <w:next w:val="Normal"/>
    <w:autoRedefine/>
    <w:uiPriority w:val="39"/>
    <w:unhideWhenUsed/>
    <w:rsid w:val="00E538D9"/>
    <w:pPr>
      <w:adjustRightInd/>
      <w:snapToGrid/>
      <w:spacing w:beforeLines="0" w:afterLines="0"/>
      <w:ind w:leftChars="1200" w:left="2880"/>
      <w:jc w:val="left"/>
    </w:pPr>
    <w:rPr>
      <w:rFonts w:asciiTheme="minorHAnsi" w:eastAsiaTheme="minorEastAsia" w:hAnsiTheme="minorHAnsi" w:cstheme="minorBidi"/>
      <w:sz w:val="24"/>
      <w:szCs w:val="22"/>
    </w:rPr>
  </w:style>
  <w:style w:type="paragraph" w:styleId="TOC8">
    <w:name w:val="toc 8"/>
    <w:basedOn w:val="Normal"/>
    <w:next w:val="Normal"/>
    <w:autoRedefine/>
    <w:uiPriority w:val="39"/>
    <w:unhideWhenUsed/>
    <w:rsid w:val="00E538D9"/>
    <w:pPr>
      <w:adjustRightInd/>
      <w:snapToGrid/>
      <w:spacing w:beforeLines="0" w:afterLines="0"/>
      <w:ind w:leftChars="1400" w:left="3360"/>
      <w:jc w:val="left"/>
    </w:pPr>
    <w:rPr>
      <w:rFonts w:asciiTheme="minorHAnsi" w:eastAsiaTheme="minorEastAsia" w:hAnsiTheme="minorHAnsi" w:cstheme="minorBidi"/>
      <w:sz w:val="24"/>
      <w:szCs w:val="22"/>
    </w:rPr>
  </w:style>
  <w:style w:type="paragraph" w:styleId="TOC9">
    <w:name w:val="toc 9"/>
    <w:basedOn w:val="Normal"/>
    <w:next w:val="Normal"/>
    <w:autoRedefine/>
    <w:uiPriority w:val="39"/>
    <w:unhideWhenUsed/>
    <w:rsid w:val="00E538D9"/>
    <w:pPr>
      <w:adjustRightInd/>
      <w:snapToGrid/>
      <w:spacing w:beforeLines="0" w:afterLines="0"/>
      <w:ind w:leftChars="1600" w:left="3840"/>
      <w:jc w:val="left"/>
    </w:pPr>
    <w:rPr>
      <w:rFonts w:asciiTheme="minorHAnsi" w:eastAsiaTheme="minorEastAsia" w:hAnsiTheme="minorHAnsi" w:cstheme="minorBidi"/>
      <w:sz w:val="24"/>
      <w:szCs w:val="22"/>
    </w:rPr>
  </w:style>
  <w:style w:type="character" w:customStyle="1" w:styleId="HTMLPreformattedChar">
    <w:name w:val="HTML Preformatted Char"/>
    <w:basedOn w:val="DefaultParagraphFont"/>
    <w:link w:val="HTMLPreformatted"/>
    <w:uiPriority w:val="99"/>
    <w:semiHidden/>
    <w:rsid w:val="00DF6B33"/>
    <w:rPr>
      <w:rFonts w:ascii="MingLiU" w:eastAsia="MingLiU" w:hAnsi="MingLiU" w:cs="MingLiU"/>
      <w:sz w:val="24"/>
      <w:szCs w:val="24"/>
    </w:rPr>
  </w:style>
  <w:style w:type="paragraph" w:styleId="HTMLPreformatted">
    <w:name w:val="HTML Preformatted"/>
    <w:basedOn w:val="Normal"/>
    <w:link w:val="HTMLPreformattedChar"/>
    <w:uiPriority w:val="99"/>
    <w:semiHidden/>
    <w:unhideWhenUsed/>
    <w:rsid w:val="00DF6B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beforeLines="0" w:afterLines="0"/>
      <w:jc w:val="left"/>
    </w:pPr>
    <w:rPr>
      <w:rFonts w:ascii="MingLiU" w:eastAsia="MingLiU" w:hAnsi="MingLiU" w:cs="MingLiU"/>
      <w:kern w:val="0"/>
      <w:sz w:val="24"/>
    </w:rPr>
  </w:style>
  <w:style w:type="paragraph" w:customStyle="1" w:styleId="a0">
    <w:name w:val="附錄"/>
    <w:basedOn w:val="Normal"/>
    <w:rsid w:val="007E5849"/>
    <w:pPr>
      <w:widowControl/>
      <w:adjustRightInd/>
      <w:snapToGrid/>
      <w:spacing w:beforeLines="0" w:beforeAutospacing="1" w:afterLines="0" w:afterAutospacing="1"/>
      <w:ind w:firstLineChars="0" w:firstLine="0"/>
    </w:pPr>
    <w:rPr>
      <w:rFonts w:eastAsia="DFKai-SB"/>
      <w:b/>
      <w:sz w:val="32"/>
    </w:rPr>
  </w:style>
  <w:style w:type="paragraph" w:customStyle="1" w:styleId="-">
    <w:name w:val="標題 - 章"/>
    <w:basedOn w:val="Normal"/>
    <w:rsid w:val="00DF6B33"/>
    <w:pPr>
      <w:tabs>
        <w:tab w:val="num" w:pos="1134"/>
      </w:tabs>
      <w:adjustRightInd/>
      <w:snapToGrid/>
      <w:spacing w:beforeLines="0" w:afterLines="0"/>
      <w:ind w:left="425" w:hanging="425"/>
      <w:jc w:val="center"/>
    </w:pPr>
    <w:rPr>
      <w:rFonts w:ascii="Arial" w:eastAsia="DFKai-SB" w:hAnsi="DFKai-SB"/>
      <w:b/>
      <w:sz w:val="36"/>
      <w:szCs w:val="36"/>
    </w:rPr>
  </w:style>
  <w:style w:type="paragraph" w:customStyle="1" w:styleId="-1">
    <w:name w:val="標題 - 節1"/>
    <w:basedOn w:val="Title"/>
    <w:rsid w:val="00DF6B33"/>
    <w:pPr>
      <w:widowControl/>
      <w:spacing w:before="240" w:after="60"/>
      <w:outlineLvl w:val="0"/>
    </w:pPr>
    <w:rPr>
      <w:rFonts w:ascii="Cambria" w:hAnsi="Cambria"/>
      <w:b/>
      <w:bCs/>
      <w:sz w:val="32"/>
      <w:szCs w:val="32"/>
    </w:rPr>
  </w:style>
  <w:style w:type="paragraph" w:customStyle="1" w:styleId="-2">
    <w:name w:val="標題 - 節2"/>
    <w:basedOn w:val="-1"/>
    <w:rsid w:val="00DF6B33"/>
    <w:pPr>
      <w:widowControl w:val="0"/>
      <w:numPr>
        <w:ilvl w:val="2"/>
      </w:numPr>
      <w:ind w:firstLineChars="200" w:firstLine="200"/>
      <w:jc w:val="left"/>
    </w:pPr>
    <w:rPr>
      <w:rFonts w:ascii="Arial" w:eastAsia="DFKai-SB" w:hAnsi="Arial" w:cs="Arial"/>
      <w:kern w:val="0"/>
      <w:sz w:val="28"/>
      <w:szCs w:val="28"/>
    </w:rPr>
  </w:style>
  <w:style w:type="paragraph" w:customStyle="1" w:styleId="-3">
    <w:name w:val="標題 - 節3"/>
    <w:basedOn w:val="-2"/>
    <w:rsid w:val="00DF6B33"/>
    <w:pPr>
      <w:numPr>
        <w:ilvl w:val="3"/>
      </w:numPr>
      <w:ind w:firstLineChars="200" w:firstLine="200"/>
    </w:pPr>
  </w:style>
  <w:style w:type="paragraph" w:customStyle="1" w:styleId="-4">
    <w:name w:val="標題 - 節4"/>
    <w:basedOn w:val="-3"/>
    <w:rsid w:val="00DF6B33"/>
    <w:pPr>
      <w:numPr>
        <w:ilvl w:val="4"/>
      </w:numPr>
      <w:tabs>
        <w:tab w:val="num" w:pos="1191"/>
      </w:tabs>
      <w:ind w:left="851" w:firstLineChars="200" w:hanging="851"/>
    </w:pPr>
  </w:style>
  <w:style w:type="character" w:styleId="BookTitle">
    <w:name w:val="Book Title"/>
    <w:basedOn w:val="DefaultParagraphFont"/>
    <w:uiPriority w:val="33"/>
    <w:qFormat/>
    <w:rsid w:val="006C0456"/>
    <w:rPr>
      <w:b/>
      <w:bCs/>
      <w:i/>
      <w:iCs/>
      <w:spacing w:val="5"/>
    </w:rPr>
  </w:style>
  <w:style w:type="paragraph" w:customStyle="1" w:styleId="title0">
    <w:name w:val="目錄title"/>
    <w:basedOn w:val="Title"/>
    <w:rsid w:val="00180B5C"/>
    <w:pPr>
      <w:spacing w:before="240" w:beforeAutospacing="1" w:after="60" w:afterAutospacing="1" w:line="480" w:lineRule="exact"/>
      <w:outlineLvl w:val="0"/>
    </w:pPr>
    <w:rPr>
      <w:rFonts w:ascii="Arial" w:eastAsia="DFKai-SB" w:hAnsi="Arial" w:cs="Arial"/>
      <w:b/>
      <w:bCs/>
      <w:szCs w:val="32"/>
    </w:rPr>
  </w:style>
  <w:style w:type="paragraph" w:customStyle="1" w:styleId="a1">
    <w:name w:val="圖"/>
    <w:basedOn w:val="PlainText"/>
    <w:autoRedefine/>
    <w:rsid w:val="00CD2185"/>
    <w:pPr>
      <w:spacing w:beforeLines="0" w:afterLines="0"/>
      <w:ind w:left="-482" w:firstLineChars="0" w:firstLine="561"/>
      <w:jc w:val="center"/>
    </w:pPr>
    <w:rPr>
      <w:rFonts w:ascii="Times New Roman" w:hAnsi="Times New Roman"/>
    </w:rPr>
  </w:style>
  <w:style w:type="paragraph" w:styleId="PlainText">
    <w:name w:val="Plain Text"/>
    <w:basedOn w:val="Normal"/>
    <w:link w:val="PlainTextChar"/>
    <w:uiPriority w:val="99"/>
    <w:semiHidden/>
    <w:unhideWhenUsed/>
    <w:rsid w:val="00180B5C"/>
    <w:rPr>
      <w:rFonts w:ascii="MingLiU" w:eastAsia="MingLiU" w:hAnsi="Courier New" w:cs="Courier New"/>
      <w:sz w:val="24"/>
    </w:rPr>
  </w:style>
  <w:style w:type="character" w:customStyle="1" w:styleId="PlainTextChar">
    <w:name w:val="Plain Text Char"/>
    <w:basedOn w:val="DefaultParagraphFont"/>
    <w:link w:val="PlainText"/>
    <w:uiPriority w:val="99"/>
    <w:semiHidden/>
    <w:rsid w:val="00180B5C"/>
    <w:rPr>
      <w:rFonts w:ascii="MingLiU" w:eastAsia="MingLiU" w:hAnsi="Courier New" w:cs="Courier New"/>
      <w:kern w:val="2"/>
      <w:sz w:val="24"/>
      <w:szCs w:val="24"/>
    </w:rPr>
  </w:style>
  <w:style w:type="table" w:customStyle="1" w:styleId="TableNormal1">
    <w:name w:val="Table Normal1"/>
    <w:uiPriority w:val="2"/>
    <w:semiHidden/>
    <w:unhideWhenUsed/>
    <w:qFormat/>
    <w:rsid w:val="003D2A83"/>
    <w:pPr>
      <w:widowControl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1">
    <w:name w:val="註解文字 字元1"/>
    <w:uiPriority w:val="99"/>
    <w:semiHidden/>
    <w:rsid w:val="003D2A83"/>
    <w:rPr>
      <w:kern w:val="2"/>
      <w:sz w:val="24"/>
      <w:szCs w:val="24"/>
    </w:rPr>
  </w:style>
  <w:style w:type="character" w:customStyle="1" w:styleId="10">
    <w:name w:val="文件引導模式 字元1"/>
    <w:uiPriority w:val="99"/>
    <w:semiHidden/>
    <w:rsid w:val="003D2A83"/>
    <w:rPr>
      <w:rFonts w:ascii="PMingLiU"/>
      <w:kern w:val="2"/>
      <w:sz w:val="18"/>
      <w:szCs w:val="18"/>
    </w:rPr>
  </w:style>
  <w:style w:type="paragraph" w:customStyle="1" w:styleId="CM69">
    <w:name w:val="CM69"/>
    <w:basedOn w:val="Normal"/>
    <w:uiPriority w:val="99"/>
    <w:rsid w:val="005F68FE"/>
    <w:pPr>
      <w:widowControl/>
      <w:autoSpaceDE w:val="0"/>
      <w:autoSpaceDN w:val="0"/>
      <w:snapToGrid/>
      <w:spacing w:beforeLines="0" w:afterLines="0"/>
      <w:jc w:val="left"/>
    </w:pPr>
    <w:rPr>
      <w:rFonts w:eastAsiaTheme="minorEastAsia"/>
      <w:kern w:val="0"/>
      <w:sz w:val="24"/>
      <w:lang w:val="en-AU"/>
    </w:rPr>
  </w:style>
  <w:style w:type="character" w:styleId="CommentReference">
    <w:name w:val="annotation reference"/>
    <w:basedOn w:val="DefaultParagraphFont"/>
    <w:semiHidden/>
    <w:unhideWhenUsed/>
    <w:rsid w:val="00491D7D"/>
    <w:rPr>
      <w:sz w:val="16"/>
      <w:szCs w:val="16"/>
    </w:rPr>
  </w:style>
  <w:style w:type="character" w:styleId="FootnoteReference">
    <w:name w:val="footnote reference"/>
    <w:basedOn w:val="DefaultParagraphFont"/>
    <w:uiPriority w:val="99"/>
    <w:unhideWhenUsed/>
    <w:rsid w:val="00AC43A6"/>
    <w:rPr>
      <w:vertAlign w:val="superscript"/>
    </w:rPr>
  </w:style>
  <w:style w:type="character" w:customStyle="1" w:styleId="langwithname">
    <w:name w:val="langwithname"/>
    <w:basedOn w:val="DefaultParagraphFont"/>
    <w:rsid w:val="00D4576B"/>
  </w:style>
  <w:style w:type="paragraph" w:customStyle="1" w:styleId="a2">
    <w:name w:val="表格文字"/>
    <w:basedOn w:val="Normal"/>
    <w:autoRedefine/>
    <w:rsid w:val="00BA492F"/>
    <w:pPr>
      <w:widowControl/>
      <w:autoSpaceDE w:val="0"/>
      <w:autoSpaceDN w:val="0"/>
      <w:spacing w:beforeLines="0" w:beforeAutospacing="1" w:afterLines="0" w:afterAutospacing="1" w:line="320" w:lineRule="exact"/>
      <w:ind w:leftChars="-4" w:left="-10" w:firstLineChars="0" w:hanging="1"/>
      <w:jc w:val="left"/>
    </w:pPr>
    <w:rPr>
      <w:rFonts w:eastAsia="DFKai-SB" w:cs="Arial"/>
      <w:kern w:val="0"/>
      <w:szCs w:val="20"/>
    </w:rPr>
  </w:style>
  <w:style w:type="paragraph" w:customStyle="1" w:styleId="Default">
    <w:name w:val="Default"/>
    <w:rsid w:val="001B30B7"/>
    <w:pPr>
      <w:widowControl w:val="0"/>
      <w:autoSpaceDE w:val="0"/>
      <w:autoSpaceDN w:val="0"/>
      <w:adjustRightInd w:val="0"/>
    </w:pPr>
    <w:rPr>
      <w:rFonts w:ascii="Arial" w:hAnsi="Arial" w:cs="Arial"/>
      <w:color w:val="000000"/>
      <w:sz w:val="24"/>
      <w:szCs w:val="24"/>
    </w:rPr>
  </w:style>
  <w:style w:type="paragraph" w:styleId="Caption">
    <w:name w:val="caption"/>
    <w:basedOn w:val="Normal"/>
    <w:next w:val="Normal"/>
    <w:uiPriority w:val="35"/>
    <w:qFormat/>
    <w:rsid w:val="00871CBD"/>
    <w:pPr>
      <w:adjustRightInd/>
      <w:snapToGrid/>
      <w:spacing w:beforeLines="0" w:afterLines="0"/>
      <w:jc w:val="center"/>
    </w:pPr>
    <w:rPr>
      <w:rFonts w:ascii="Arial" w:eastAsiaTheme="minorEastAsia" w:hAnsi="Arial" w:cs="Arial"/>
      <w:b/>
      <w:bCs/>
    </w:rPr>
  </w:style>
  <w:style w:type="paragraph" w:styleId="BodyText2">
    <w:name w:val="Body Text 2"/>
    <w:basedOn w:val="Normal"/>
    <w:link w:val="BodyText2Char"/>
    <w:uiPriority w:val="99"/>
    <w:rsid w:val="00871CBD"/>
    <w:pPr>
      <w:adjustRightInd/>
      <w:snapToGrid/>
      <w:spacing w:beforeLines="0" w:afterLines="0"/>
      <w:jc w:val="left"/>
    </w:pPr>
    <w:rPr>
      <w:rFonts w:ascii="Arial" w:eastAsiaTheme="minorEastAsia" w:hAnsi="Arial"/>
      <w:sz w:val="20"/>
    </w:rPr>
  </w:style>
  <w:style w:type="character" w:customStyle="1" w:styleId="BodyText2Char">
    <w:name w:val="Body Text 2 Char"/>
    <w:basedOn w:val="DefaultParagraphFont"/>
    <w:link w:val="BodyText2"/>
    <w:uiPriority w:val="99"/>
    <w:rsid w:val="00871CBD"/>
    <w:rPr>
      <w:rFonts w:ascii="Arial" w:hAnsi="Arial"/>
      <w:kern w:val="2"/>
      <w:szCs w:val="24"/>
    </w:rPr>
  </w:style>
  <w:style w:type="character" w:customStyle="1" w:styleId="apple-converted-space">
    <w:name w:val="apple-converted-space"/>
    <w:rsid w:val="00871CBD"/>
  </w:style>
  <w:style w:type="character" w:customStyle="1" w:styleId="apple-style-span">
    <w:name w:val="apple-style-span"/>
    <w:rsid w:val="00871CBD"/>
  </w:style>
  <w:style w:type="paragraph" w:customStyle="1" w:styleId="xl63">
    <w:name w:val="xl63"/>
    <w:basedOn w:val="Normal"/>
    <w:rsid w:val="00871CBD"/>
    <w:pPr>
      <w:widowControl/>
      <w:pBdr>
        <w:top w:val="single" w:sz="4" w:space="0" w:color="auto"/>
        <w:left w:val="single" w:sz="4" w:space="0" w:color="auto"/>
        <w:bottom w:val="single" w:sz="4" w:space="0" w:color="auto"/>
        <w:right w:val="single" w:sz="4" w:space="0" w:color="auto"/>
      </w:pBdr>
      <w:adjustRightInd/>
      <w:snapToGrid/>
      <w:spacing w:beforeLines="0" w:beforeAutospacing="1" w:afterLines="0" w:afterAutospacing="1"/>
      <w:jc w:val="center"/>
      <w:textAlignment w:val="center"/>
    </w:pPr>
    <w:rPr>
      <w:rFonts w:ascii="PMingLiU" w:eastAsiaTheme="minorEastAsia" w:hAnsi="PMingLiU" w:cs="PMingLiU"/>
      <w:b/>
      <w:bCs/>
      <w:kern w:val="0"/>
      <w:sz w:val="24"/>
    </w:rPr>
  </w:style>
  <w:style w:type="paragraph" w:customStyle="1" w:styleId="xl64">
    <w:name w:val="xl64"/>
    <w:basedOn w:val="Normal"/>
    <w:rsid w:val="00871CBD"/>
    <w:pPr>
      <w:widowControl/>
      <w:pBdr>
        <w:top w:val="single" w:sz="4" w:space="0" w:color="auto"/>
        <w:left w:val="single" w:sz="4" w:space="0" w:color="auto"/>
        <w:bottom w:val="single" w:sz="4" w:space="0" w:color="auto"/>
        <w:right w:val="single" w:sz="4" w:space="0" w:color="auto"/>
      </w:pBdr>
      <w:adjustRightInd/>
      <w:snapToGrid/>
      <w:spacing w:beforeLines="0" w:beforeAutospacing="1" w:afterLines="0" w:afterAutospacing="1"/>
      <w:jc w:val="center"/>
      <w:textAlignment w:val="center"/>
    </w:pPr>
    <w:rPr>
      <w:rFonts w:ascii="PMingLiU" w:eastAsiaTheme="minorEastAsia" w:hAnsi="PMingLiU" w:cs="PMingLiU"/>
      <w:kern w:val="0"/>
      <w:sz w:val="24"/>
    </w:rPr>
  </w:style>
  <w:style w:type="character" w:customStyle="1" w:styleId="st">
    <w:name w:val="st"/>
    <w:basedOn w:val="DefaultParagraphFont"/>
    <w:rsid w:val="006E3D26"/>
  </w:style>
  <w:style w:type="character" w:customStyle="1" w:styleId="postbody1">
    <w:name w:val="postbody1"/>
    <w:basedOn w:val="DefaultParagraphFont"/>
    <w:rsid w:val="00946630"/>
    <w:rPr>
      <w:sz w:val="18"/>
      <w:szCs w:val="18"/>
    </w:rPr>
  </w:style>
  <w:style w:type="character" w:customStyle="1" w:styleId="reference-text">
    <w:name w:val="reference-text"/>
    <w:basedOn w:val="DefaultParagraphFont"/>
    <w:rsid w:val="000B3522"/>
  </w:style>
  <w:style w:type="paragraph" w:customStyle="1" w:styleId="EndNoteBibliographyTitle">
    <w:name w:val="EndNote Bibliography Title"/>
    <w:basedOn w:val="Normal"/>
    <w:link w:val="EndNoteBibliographyTitleChar"/>
    <w:rsid w:val="00E4164F"/>
    <w:pPr>
      <w:jc w:val="center"/>
    </w:pPr>
    <w:rPr>
      <w:noProof/>
    </w:rPr>
  </w:style>
  <w:style w:type="character" w:customStyle="1" w:styleId="EndNoteBibliographyTitleChar">
    <w:name w:val="EndNote Bibliography Title Char"/>
    <w:basedOn w:val="DefaultParagraphFont"/>
    <w:link w:val="EndNoteBibliographyTitle"/>
    <w:rsid w:val="00E4164F"/>
    <w:rPr>
      <w:rFonts w:eastAsia="Times New Roman"/>
      <w:noProof/>
      <w:kern w:val="2"/>
      <w:sz w:val="28"/>
      <w:szCs w:val="24"/>
    </w:rPr>
  </w:style>
  <w:style w:type="paragraph" w:customStyle="1" w:styleId="EndNoteBibliography">
    <w:name w:val="EndNote Bibliography"/>
    <w:basedOn w:val="Normal"/>
    <w:link w:val="EndNoteBibliographyChar"/>
    <w:rsid w:val="00E4164F"/>
    <w:rPr>
      <w:noProof/>
    </w:rPr>
  </w:style>
  <w:style w:type="character" w:customStyle="1" w:styleId="EndNoteBibliographyChar">
    <w:name w:val="EndNote Bibliography Char"/>
    <w:basedOn w:val="DefaultParagraphFont"/>
    <w:link w:val="EndNoteBibliography"/>
    <w:rsid w:val="00E4164F"/>
    <w:rPr>
      <w:rFonts w:eastAsia="Times New Roman"/>
      <w:noProof/>
      <w:kern w:val="2"/>
      <w:sz w:val="28"/>
      <w:szCs w:val="24"/>
    </w:rPr>
  </w:style>
  <w:style w:type="paragraph" w:styleId="Revision">
    <w:name w:val="Revision"/>
    <w:hidden/>
    <w:uiPriority w:val="99"/>
    <w:semiHidden/>
    <w:rsid w:val="00DA0B0A"/>
    <w:rPr>
      <w:rFonts w:eastAsia="Times New Roman"/>
      <w:kern w:val="2"/>
      <w:sz w:val="28"/>
      <w:szCs w:val="24"/>
    </w:rPr>
  </w:style>
  <w:style w:type="character" w:customStyle="1" w:styleId="Mention">
    <w:name w:val="Mention"/>
    <w:basedOn w:val="DefaultParagraphFont"/>
    <w:uiPriority w:val="99"/>
    <w:semiHidden/>
    <w:unhideWhenUsed/>
    <w:rsid w:val="0043743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49549">
      <w:bodyDiv w:val="1"/>
      <w:marLeft w:val="0"/>
      <w:marRight w:val="0"/>
      <w:marTop w:val="0"/>
      <w:marBottom w:val="0"/>
      <w:divBdr>
        <w:top w:val="none" w:sz="0" w:space="0" w:color="auto"/>
        <w:left w:val="none" w:sz="0" w:space="0" w:color="auto"/>
        <w:bottom w:val="none" w:sz="0" w:space="0" w:color="auto"/>
        <w:right w:val="none" w:sz="0" w:space="0" w:color="auto"/>
      </w:divBdr>
      <w:divsChild>
        <w:div w:id="473641918">
          <w:marLeft w:val="0"/>
          <w:marRight w:val="0"/>
          <w:marTop w:val="0"/>
          <w:marBottom w:val="0"/>
          <w:divBdr>
            <w:top w:val="none" w:sz="0" w:space="0" w:color="auto"/>
            <w:left w:val="none" w:sz="0" w:space="0" w:color="auto"/>
            <w:bottom w:val="none" w:sz="0" w:space="0" w:color="auto"/>
            <w:right w:val="none" w:sz="0" w:space="0" w:color="auto"/>
          </w:divBdr>
        </w:div>
        <w:div w:id="1251960683">
          <w:marLeft w:val="0"/>
          <w:marRight w:val="0"/>
          <w:marTop w:val="0"/>
          <w:marBottom w:val="0"/>
          <w:divBdr>
            <w:top w:val="none" w:sz="0" w:space="0" w:color="auto"/>
            <w:left w:val="none" w:sz="0" w:space="0" w:color="auto"/>
            <w:bottom w:val="none" w:sz="0" w:space="0" w:color="auto"/>
            <w:right w:val="none" w:sz="0" w:space="0" w:color="auto"/>
          </w:divBdr>
          <w:divsChild>
            <w:div w:id="526719294">
              <w:marLeft w:val="0"/>
              <w:marRight w:val="0"/>
              <w:marTop w:val="0"/>
              <w:marBottom w:val="0"/>
              <w:divBdr>
                <w:top w:val="none" w:sz="0" w:space="0" w:color="auto"/>
                <w:left w:val="none" w:sz="0" w:space="0" w:color="auto"/>
                <w:bottom w:val="none" w:sz="0" w:space="0" w:color="auto"/>
                <w:right w:val="none" w:sz="0" w:space="0" w:color="auto"/>
              </w:divBdr>
            </w:div>
            <w:div w:id="18945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77046">
      <w:bodyDiv w:val="1"/>
      <w:marLeft w:val="0"/>
      <w:marRight w:val="0"/>
      <w:marTop w:val="0"/>
      <w:marBottom w:val="0"/>
      <w:divBdr>
        <w:top w:val="none" w:sz="0" w:space="0" w:color="auto"/>
        <w:left w:val="none" w:sz="0" w:space="0" w:color="auto"/>
        <w:bottom w:val="none" w:sz="0" w:space="0" w:color="auto"/>
        <w:right w:val="none" w:sz="0" w:space="0" w:color="auto"/>
      </w:divBdr>
    </w:div>
    <w:div w:id="801269843">
      <w:bodyDiv w:val="1"/>
      <w:marLeft w:val="0"/>
      <w:marRight w:val="0"/>
      <w:marTop w:val="0"/>
      <w:marBottom w:val="0"/>
      <w:divBdr>
        <w:top w:val="none" w:sz="0" w:space="0" w:color="auto"/>
        <w:left w:val="none" w:sz="0" w:space="0" w:color="auto"/>
        <w:bottom w:val="none" w:sz="0" w:space="0" w:color="auto"/>
        <w:right w:val="none" w:sz="0" w:space="0" w:color="auto"/>
      </w:divBdr>
    </w:div>
    <w:div w:id="1384251853">
      <w:bodyDiv w:val="1"/>
      <w:marLeft w:val="0"/>
      <w:marRight w:val="75"/>
      <w:marTop w:val="75"/>
      <w:marBottom w:val="75"/>
      <w:divBdr>
        <w:top w:val="none" w:sz="0" w:space="0" w:color="auto"/>
        <w:left w:val="none" w:sz="0" w:space="0" w:color="auto"/>
        <w:bottom w:val="none" w:sz="0" w:space="0" w:color="auto"/>
        <w:right w:val="none" w:sz="0" w:space="0" w:color="auto"/>
      </w:divBdr>
      <w:divsChild>
        <w:div w:id="1477187828">
          <w:marLeft w:val="0"/>
          <w:marRight w:val="0"/>
          <w:marTop w:val="0"/>
          <w:marBottom w:val="0"/>
          <w:divBdr>
            <w:top w:val="none" w:sz="0" w:space="0" w:color="auto"/>
            <w:left w:val="none" w:sz="0" w:space="0" w:color="auto"/>
            <w:bottom w:val="none" w:sz="0" w:space="0" w:color="auto"/>
            <w:right w:val="none" w:sz="0" w:space="0" w:color="auto"/>
          </w:divBdr>
          <w:divsChild>
            <w:div w:id="1699964123">
              <w:marLeft w:val="120"/>
              <w:marRight w:val="120"/>
              <w:marTop w:val="120"/>
              <w:marBottom w:val="120"/>
              <w:divBdr>
                <w:top w:val="single" w:sz="6" w:space="8" w:color="CCCCCC"/>
                <w:left w:val="none" w:sz="0" w:space="0" w:color="auto"/>
                <w:bottom w:val="none" w:sz="0" w:space="0" w:color="auto"/>
                <w:right w:val="none" w:sz="0" w:space="0" w:color="auto"/>
              </w:divBdr>
              <w:divsChild>
                <w:div w:id="172656390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1469006289">
      <w:bodyDiv w:val="1"/>
      <w:marLeft w:val="0"/>
      <w:marRight w:val="0"/>
      <w:marTop w:val="0"/>
      <w:marBottom w:val="0"/>
      <w:divBdr>
        <w:top w:val="none" w:sz="0" w:space="0" w:color="auto"/>
        <w:left w:val="none" w:sz="0" w:space="0" w:color="auto"/>
        <w:bottom w:val="none" w:sz="0" w:space="0" w:color="auto"/>
        <w:right w:val="none" w:sz="0" w:space="0" w:color="auto"/>
      </w:divBdr>
    </w:div>
    <w:div w:id="1603949266">
      <w:bodyDiv w:val="1"/>
      <w:marLeft w:val="0"/>
      <w:marRight w:val="0"/>
      <w:marTop w:val="0"/>
      <w:marBottom w:val="0"/>
      <w:divBdr>
        <w:top w:val="none" w:sz="0" w:space="0" w:color="auto"/>
        <w:left w:val="none" w:sz="0" w:space="0" w:color="auto"/>
        <w:bottom w:val="none" w:sz="0" w:space="0" w:color="auto"/>
        <w:right w:val="none" w:sz="0" w:space="0" w:color="auto"/>
      </w:divBdr>
    </w:div>
    <w:div w:id="1743334401">
      <w:bodyDiv w:val="1"/>
      <w:marLeft w:val="0"/>
      <w:marRight w:val="0"/>
      <w:marTop w:val="0"/>
      <w:marBottom w:val="0"/>
      <w:divBdr>
        <w:top w:val="none" w:sz="0" w:space="0" w:color="auto"/>
        <w:left w:val="none" w:sz="0" w:space="0" w:color="auto"/>
        <w:bottom w:val="none" w:sz="0" w:space="0" w:color="auto"/>
        <w:right w:val="none" w:sz="0" w:space="0" w:color="auto"/>
      </w:divBdr>
      <w:divsChild>
        <w:div w:id="410393267">
          <w:marLeft w:val="0"/>
          <w:marRight w:val="0"/>
          <w:marTop w:val="0"/>
          <w:marBottom w:val="0"/>
          <w:divBdr>
            <w:top w:val="none" w:sz="0" w:space="0" w:color="auto"/>
            <w:left w:val="none" w:sz="0" w:space="0" w:color="auto"/>
            <w:bottom w:val="none" w:sz="0" w:space="0" w:color="auto"/>
            <w:right w:val="none" w:sz="0" w:space="0" w:color="auto"/>
          </w:divBdr>
          <w:divsChild>
            <w:div w:id="1609265744">
              <w:marLeft w:val="-2928"/>
              <w:marRight w:val="0"/>
              <w:marTop w:val="0"/>
              <w:marBottom w:val="144"/>
              <w:divBdr>
                <w:top w:val="none" w:sz="0" w:space="0" w:color="auto"/>
                <w:left w:val="none" w:sz="0" w:space="0" w:color="auto"/>
                <w:bottom w:val="none" w:sz="0" w:space="0" w:color="auto"/>
                <w:right w:val="none" w:sz="0" w:space="0" w:color="auto"/>
              </w:divBdr>
              <w:divsChild>
                <w:div w:id="1762530795">
                  <w:marLeft w:val="2928"/>
                  <w:marRight w:val="0"/>
                  <w:marTop w:val="672"/>
                  <w:marBottom w:val="0"/>
                  <w:divBdr>
                    <w:top w:val="single" w:sz="2" w:space="31" w:color="AAAAAA"/>
                    <w:left w:val="single" w:sz="2" w:space="0" w:color="AAAAAA"/>
                    <w:bottom w:val="single" w:sz="2" w:space="0" w:color="AAAAAA"/>
                    <w:right w:val="none" w:sz="0" w:space="0" w:color="auto"/>
                  </w:divBdr>
                  <w:divsChild>
                    <w:div w:id="17386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47132">
      <w:bodyDiv w:val="1"/>
      <w:marLeft w:val="0"/>
      <w:marRight w:val="0"/>
      <w:marTop w:val="0"/>
      <w:marBottom w:val="0"/>
      <w:divBdr>
        <w:top w:val="none" w:sz="0" w:space="0" w:color="auto"/>
        <w:left w:val="none" w:sz="0" w:space="0" w:color="auto"/>
        <w:bottom w:val="none" w:sz="0" w:space="0" w:color="auto"/>
        <w:right w:val="none" w:sz="0" w:space="0" w:color="auto"/>
      </w:divBdr>
    </w:div>
    <w:div w:id="1826700822">
      <w:bodyDiv w:val="1"/>
      <w:marLeft w:val="0"/>
      <w:marRight w:val="0"/>
      <w:marTop w:val="0"/>
      <w:marBottom w:val="0"/>
      <w:divBdr>
        <w:top w:val="none" w:sz="0" w:space="0" w:color="auto"/>
        <w:left w:val="none" w:sz="0" w:space="0" w:color="auto"/>
        <w:bottom w:val="none" w:sz="0" w:space="0" w:color="auto"/>
        <w:right w:val="none" w:sz="0" w:space="0" w:color="auto"/>
      </w:divBdr>
    </w:div>
    <w:div w:id="202690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wenchin.li@cranfield.ac.uk"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john.jrhunglin@gmail.com" TargetMode="External"/><Relationship Id="rId11" Type="http://schemas.openxmlformats.org/officeDocument/2006/relationships/image" Target="media/image1.png"/><Relationship Id="rId12" Type="http://schemas.openxmlformats.org/officeDocument/2006/relationships/image" Target="media/image2.emf"/><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hyperlink" Target="https://www.asc.gov.tw/upload/acd_att/ASC-AOR-16-06-001%20CH.pdf" TargetMode="External"/><Relationship Id="rId17" Type="http://schemas.openxmlformats.org/officeDocument/2006/relationships/hyperlink" Target="http://www.faa.gov/documentLibrary/media/Advisory_Circular/AC_25-11B.pdf" TargetMode="External"/><Relationship Id="rId18" Type="http://schemas.openxmlformats.org/officeDocument/2006/relationships/hyperlink" Target="http://www.dtic.mil/matris/sbir/sbir011/Navy89b.doc"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wang@asc.gov.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3F254F-9F65-2844-A388-32303570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9803</Words>
  <Characters>55881</Characters>
  <Application>Microsoft Macintosh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I</vt:lpstr>
    </vt:vector>
  </TitlesOfParts>
  <Company>ASC</Company>
  <LinksUpToDate>false</LinksUpToDate>
  <CharactersWithSpaces>65553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Brian</dc:creator>
  <cp:lastModifiedBy>Microsoft Office User</cp:lastModifiedBy>
  <cp:revision>2</cp:revision>
  <cp:lastPrinted>2017-05-31T10:42:00Z</cp:lastPrinted>
  <dcterms:created xsi:type="dcterms:W3CDTF">2017-06-13T14:48:00Z</dcterms:created>
  <dcterms:modified xsi:type="dcterms:W3CDTF">2017-06-13T14:48:00Z</dcterms:modified>
</cp:coreProperties>
</file>